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93A" w:rsidRDefault="0092193A" w:rsidP="0092193A">
      <w:pPr>
        <w:pStyle w:val="ConsPlusTitle0"/>
        <w:jc w:val="center"/>
        <w:outlineLvl w:val="0"/>
      </w:pPr>
      <w:r w:rsidRPr="0092193A">
        <w:rPr>
          <w:noProof/>
        </w:rPr>
        <w:drawing>
          <wp:inline distT="0" distB="0" distL="0" distR="0">
            <wp:extent cx="729615" cy="805815"/>
            <wp:effectExtent l="19050" t="0" r="0" b="0"/>
            <wp:docPr id="1" name="Рисунок 1" descr="ГербС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С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80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93A" w:rsidRDefault="0092193A" w:rsidP="0092193A">
      <w:pPr>
        <w:pStyle w:val="ConsPlusTitle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</w:t>
      </w:r>
      <w:r w:rsidRPr="001435E5">
        <w:rPr>
          <w:rFonts w:ascii="Times New Roman" w:hAnsi="Times New Roman" w:cs="Times New Roman"/>
          <w:sz w:val="28"/>
          <w:szCs w:val="28"/>
        </w:rPr>
        <w:t xml:space="preserve"> ФИНАНСОВ </w:t>
      </w:r>
    </w:p>
    <w:p w:rsidR="0092193A" w:rsidRPr="001435E5" w:rsidRDefault="0092193A" w:rsidP="0092193A">
      <w:pPr>
        <w:pStyle w:val="ConsPlusTitle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СТАНОВЛЯНСКОГО МУНИЦИПАЛЬНОГО ОКРУГА ЛИПЕЦКОЙ ОБЛАСТИ РОССИЙСКОЙ ФЕДЕРАЦИИ</w:t>
      </w:r>
    </w:p>
    <w:p w:rsidR="0092193A" w:rsidRPr="001435E5" w:rsidRDefault="0092193A" w:rsidP="0092193A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46259C" w:rsidRDefault="0092193A" w:rsidP="0092193A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1435E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5E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5E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5E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5E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5E5">
        <w:rPr>
          <w:rFonts w:ascii="Times New Roman" w:hAnsi="Times New Roman" w:cs="Times New Roman"/>
          <w:sz w:val="28"/>
          <w:szCs w:val="28"/>
        </w:rPr>
        <w:t>З</w:t>
      </w:r>
    </w:p>
    <w:p w:rsidR="0092193A" w:rsidRDefault="0092193A" w:rsidP="00B600E0">
      <w:pPr>
        <w:pStyle w:val="ConsPlusTitle0"/>
        <w:tabs>
          <w:tab w:val="left" w:pos="326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B600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Становое</w:t>
      </w:r>
    </w:p>
    <w:p w:rsidR="00FB1D35" w:rsidRDefault="00FB1D35" w:rsidP="0092193A">
      <w:pPr>
        <w:pStyle w:val="ConsPlusTitle0"/>
        <w:jc w:val="center"/>
        <w:outlineLvl w:val="0"/>
      </w:pPr>
    </w:p>
    <w:p w:rsidR="00FB1D35" w:rsidRDefault="00FB1D35">
      <w:pPr>
        <w:pStyle w:val="ConsPlusTitle0"/>
        <w:jc w:val="center"/>
      </w:pPr>
    </w:p>
    <w:p w:rsidR="00FB1D35" w:rsidRPr="007527D5" w:rsidRDefault="002314D3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527D5">
        <w:rPr>
          <w:rFonts w:ascii="Times New Roman" w:hAnsi="Times New Roman" w:cs="Times New Roman"/>
          <w:b w:val="0"/>
          <w:sz w:val="28"/>
          <w:szCs w:val="28"/>
        </w:rPr>
        <w:t>от 29</w:t>
      </w:r>
      <w:r w:rsidR="00DC2ED1" w:rsidRPr="007527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527D5">
        <w:rPr>
          <w:rFonts w:ascii="Times New Roman" w:hAnsi="Times New Roman" w:cs="Times New Roman"/>
          <w:b w:val="0"/>
          <w:sz w:val="28"/>
          <w:szCs w:val="28"/>
        </w:rPr>
        <w:t>декабря</w:t>
      </w:r>
      <w:r w:rsidR="00DC2ED1" w:rsidRPr="007527D5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Pr="007527D5">
        <w:rPr>
          <w:rFonts w:ascii="Times New Roman" w:hAnsi="Times New Roman" w:cs="Times New Roman"/>
          <w:b w:val="0"/>
          <w:sz w:val="28"/>
          <w:szCs w:val="28"/>
        </w:rPr>
        <w:t>23</w:t>
      </w:r>
      <w:r w:rsidR="00DC2ED1" w:rsidRPr="007527D5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Pr="007527D5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7527D5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7527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70F06">
        <w:rPr>
          <w:rFonts w:ascii="Times New Roman" w:hAnsi="Times New Roman" w:cs="Times New Roman"/>
          <w:b w:val="0"/>
          <w:sz w:val="28"/>
          <w:szCs w:val="28"/>
        </w:rPr>
        <w:t xml:space="preserve">           </w:t>
      </w:r>
      <w:r w:rsidRPr="007527D5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№</w:t>
      </w:r>
      <w:r w:rsidR="00FB4A25">
        <w:rPr>
          <w:rFonts w:ascii="Times New Roman" w:hAnsi="Times New Roman" w:cs="Times New Roman"/>
          <w:b w:val="0"/>
          <w:sz w:val="28"/>
          <w:szCs w:val="28"/>
        </w:rPr>
        <w:t xml:space="preserve"> 11</w:t>
      </w:r>
      <w:r w:rsidR="00E71805">
        <w:rPr>
          <w:rFonts w:ascii="Times New Roman" w:hAnsi="Times New Roman" w:cs="Times New Roman"/>
          <w:b w:val="0"/>
          <w:sz w:val="28"/>
          <w:szCs w:val="28"/>
        </w:rPr>
        <w:t>9</w:t>
      </w:r>
    </w:p>
    <w:p w:rsidR="00FB1D35" w:rsidRPr="007527D5" w:rsidRDefault="00FB1D35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B1D35" w:rsidRPr="002314D3" w:rsidRDefault="00DC2ED1" w:rsidP="00B600E0">
      <w:pPr>
        <w:pStyle w:val="ConsPlusTitle0"/>
        <w:tabs>
          <w:tab w:val="left" w:pos="4395"/>
        </w:tabs>
        <w:ind w:right="5529"/>
        <w:jc w:val="both"/>
        <w:rPr>
          <w:rFonts w:ascii="Times New Roman" w:hAnsi="Times New Roman" w:cs="Times New Roman"/>
          <w:sz w:val="28"/>
          <w:szCs w:val="28"/>
        </w:rPr>
      </w:pPr>
      <w:r w:rsidRPr="007527D5">
        <w:rPr>
          <w:rFonts w:ascii="Times New Roman" w:hAnsi="Times New Roman" w:cs="Times New Roman"/>
          <w:b w:val="0"/>
          <w:sz w:val="28"/>
          <w:szCs w:val="28"/>
        </w:rPr>
        <w:t>О П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>орядке завершения</w:t>
      </w:r>
      <w:r w:rsidR="00B600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>операций</w:t>
      </w:r>
      <w:r w:rsidR="00B600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25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B600E0">
        <w:rPr>
          <w:rFonts w:ascii="Times New Roman" w:hAnsi="Times New Roman" w:cs="Times New Roman"/>
          <w:b w:val="0"/>
          <w:sz w:val="28"/>
          <w:szCs w:val="28"/>
        </w:rPr>
        <w:t>и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>сполнению</w:t>
      </w:r>
      <w:r w:rsidR="009D25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 xml:space="preserve">бюджета </w:t>
      </w:r>
      <w:proofErr w:type="spellStart"/>
      <w:r w:rsidR="0046259C">
        <w:rPr>
          <w:rFonts w:ascii="Times New Roman" w:hAnsi="Times New Roman" w:cs="Times New Roman"/>
          <w:b w:val="0"/>
          <w:sz w:val="28"/>
          <w:szCs w:val="28"/>
        </w:rPr>
        <w:t>Становлянского</w:t>
      </w:r>
      <w:proofErr w:type="spellEnd"/>
      <w:r w:rsidR="00B600E0">
        <w:rPr>
          <w:rFonts w:ascii="Times New Roman" w:hAnsi="Times New Roman" w:cs="Times New Roman"/>
          <w:b w:val="0"/>
          <w:sz w:val="28"/>
          <w:szCs w:val="28"/>
        </w:rPr>
        <w:t xml:space="preserve"> м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>униципального</w:t>
      </w:r>
      <w:r w:rsidR="004625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 xml:space="preserve">округа в текущем </w:t>
      </w:r>
      <w:r w:rsidR="007527D5" w:rsidRPr="007527D5">
        <w:rPr>
          <w:rFonts w:ascii="Times New Roman" w:hAnsi="Times New Roman" w:cs="Times New Roman"/>
          <w:b w:val="0"/>
          <w:sz w:val="28"/>
          <w:szCs w:val="28"/>
        </w:rPr>
        <w:t>ф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>инансовом</w:t>
      </w:r>
      <w:r w:rsidR="004625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>году и обеспечения получателей</w:t>
      </w:r>
      <w:r w:rsidR="009D25F4">
        <w:rPr>
          <w:rFonts w:ascii="Times New Roman" w:hAnsi="Times New Roman" w:cs="Times New Roman"/>
          <w:b w:val="0"/>
          <w:sz w:val="28"/>
          <w:szCs w:val="28"/>
        </w:rPr>
        <w:t xml:space="preserve"> б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>юджетных средств при</w:t>
      </w:r>
      <w:r w:rsidR="00B600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>завершении</w:t>
      </w:r>
      <w:r w:rsidR="00B600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>текущего</w:t>
      </w:r>
      <w:r w:rsidR="00B600E0">
        <w:rPr>
          <w:rFonts w:ascii="Times New Roman" w:hAnsi="Times New Roman" w:cs="Times New Roman"/>
          <w:b w:val="0"/>
          <w:sz w:val="28"/>
          <w:szCs w:val="28"/>
        </w:rPr>
        <w:t xml:space="preserve"> ф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>инансового</w:t>
      </w:r>
      <w:r w:rsidR="00B600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B600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14D3" w:rsidRPr="007527D5">
        <w:rPr>
          <w:rFonts w:ascii="Times New Roman" w:hAnsi="Times New Roman" w:cs="Times New Roman"/>
          <w:b w:val="0"/>
          <w:sz w:val="28"/>
          <w:szCs w:val="28"/>
        </w:rPr>
        <w:t>наличными деньгами</w:t>
      </w:r>
      <w:r w:rsidR="0046259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B1D35" w:rsidRPr="0092193A" w:rsidRDefault="00FB1D35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B1D35" w:rsidRPr="0092193A" w:rsidRDefault="00DC2ED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tooltip="&quot;Бюджетный кодекс Российской Федерации&quot; от 31.07.1998 N 145-ФЗ (ред. от 22.06.2024) ------------ Недействующая редакция {КонсультантПлюс}">
        <w:r w:rsidRPr="0046259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242</w:t>
        </w:r>
      </w:hyperlink>
      <w:r w:rsidRPr="004625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193A">
        <w:rPr>
          <w:rFonts w:ascii="Times New Roman" w:hAnsi="Times New Roman" w:cs="Times New Roman"/>
          <w:sz w:val="28"/>
          <w:szCs w:val="28"/>
        </w:rPr>
        <w:t xml:space="preserve">Бюджетного кодекса Российской Федерации, </w:t>
      </w:r>
      <w:hyperlink r:id="rId8" w:tooltip="Закон Липецкой области от 27.12.2019 N 343-ОЗ (ред. от 19.07.2023) &quot;О бюджетном процессе Липецкой области&quot; (принят Липецким областным Советом депутатов 23.12.2019) {КонсультантПлюс}">
        <w:r w:rsidRPr="000E5BB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</w:t>
        </w:r>
        <w:r w:rsidR="000E5BB8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65</w:t>
        </w:r>
        <w:r w:rsidRPr="000E5BB8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r w:rsidR="000E5BB8">
        <w:rPr>
          <w:rFonts w:ascii="Times New Roman" w:hAnsi="Times New Roman" w:cs="Times New Roman"/>
          <w:sz w:val="28"/>
          <w:szCs w:val="28"/>
        </w:rPr>
        <w:t xml:space="preserve">Решения Совета депутатов </w:t>
      </w:r>
      <w:proofErr w:type="spellStart"/>
      <w:r w:rsidR="000E5BB8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0E5BB8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0E5BB8">
        <w:rPr>
          <w:rFonts w:ascii="Times New Roman" w:hAnsi="Times New Roman" w:cs="Times New Roman"/>
          <w:sz w:val="28"/>
          <w:szCs w:val="28"/>
        </w:rPr>
        <w:t xml:space="preserve">от </w:t>
      </w:r>
      <w:r w:rsidR="000E5BB8">
        <w:rPr>
          <w:rFonts w:ascii="Times New Roman" w:hAnsi="Times New Roman" w:cs="Times New Roman"/>
          <w:sz w:val="28"/>
          <w:szCs w:val="28"/>
        </w:rPr>
        <w:t>18</w:t>
      </w:r>
      <w:r w:rsidRPr="000E5BB8">
        <w:rPr>
          <w:rFonts w:ascii="Times New Roman" w:hAnsi="Times New Roman" w:cs="Times New Roman"/>
          <w:sz w:val="28"/>
          <w:szCs w:val="28"/>
        </w:rPr>
        <w:t xml:space="preserve"> </w:t>
      </w:r>
      <w:r w:rsidR="000E5BB8">
        <w:rPr>
          <w:rFonts w:ascii="Times New Roman" w:hAnsi="Times New Roman" w:cs="Times New Roman"/>
          <w:sz w:val="28"/>
          <w:szCs w:val="28"/>
        </w:rPr>
        <w:t>сентября 2023</w:t>
      </w:r>
      <w:r w:rsidR="001F248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E5BB8">
        <w:rPr>
          <w:rFonts w:ascii="Times New Roman" w:hAnsi="Times New Roman" w:cs="Times New Roman"/>
          <w:sz w:val="28"/>
          <w:szCs w:val="28"/>
        </w:rPr>
        <w:t xml:space="preserve"> </w:t>
      </w:r>
      <w:r w:rsidR="000E5BB8">
        <w:rPr>
          <w:rFonts w:ascii="Times New Roman" w:hAnsi="Times New Roman" w:cs="Times New Roman"/>
          <w:sz w:val="28"/>
          <w:szCs w:val="28"/>
        </w:rPr>
        <w:t xml:space="preserve">№ 18 Положения </w:t>
      </w:r>
      <w:r w:rsidRPr="000E5BB8">
        <w:rPr>
          <w:rFonts w:ascii="Times New Roman" w:hAnsi="Times New Roman" w:cs="Times New Roman"/>
          <w:sz w:val="28"/>
          <w:szCs w:val="28"/>
        </w:rPr>
        <w:t xml:space="preserve"> "О бюджетном процессе </w:t>
      </w:r>
      <w:proofErr w:type="spellStart"/>
      <w:r w:rsidR="000E5BB8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0E5BB8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0E5BB8">
        <w:rPr>
          <w:rFonts w:ascii="Times New Roman" w:hAnsi="Times New Roman" w:cs="Times New Roman"/>
          <w:sz w:val="28"/>
          <w:szCs w:val="28"/>
        </w:rPr>
        <w:t>Липецкой области</w:t>
      </w:r>
      <w:r w:rsidR="000E5BB8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0E5BB8">
        <w:rPr>
          <w:rFonts w:ascii="Times New Roman" w:hAnsi="Times New Roman" w:cs="Times New Roman"/>
          <w:sz w:val="28"/>
          <w:szCs w:val="28"/>
        </w:rPr>
        <w:t>" приказываю:</w:t>
      </w:r>
    </w:p>
    <w:p w:rsidR="00156D7E" w:rsidRPr="00D70F06" w:rsidRDefault="000E5BB8" w:rsidP="00D70F0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C2ED1" w:rsidRPr="00D70F06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4" w:tooltip="ПОРЯДОК">
        <w:r w:rsidR="00DC2ED1" w:rsidRPr="00D70F0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="00DC2ED1" w:rsidRPr="00D70F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2ED1" w:rsidRPr="00D70F06">
        <w:rPr>
          <w:rFonts w:ascii="Times New Roman" w:hAnsi="Times New Roman" w:cs="Times New Roman"/>
          <w:sz w:val="28"/>
          <w:szCs w:val="28"/>
        </w:rPr>
        <w:t xml:space="preserve">завершения операций по исполнению </w:t>
      </w:r>
      <w:r w:rsidR="0046259C" w:rsidRPr="00D70F06">
        <w:rPr>
          <w:rFonts w:ascii="Times New Roman" w:hAnsi="Times New Roman" w:cs="Times New Roman"/>
          <w:sz w:val="28"/>
          <w:szCs w:val="28"/>
        </w:rPr>
        <w:t>б</w:t>
      </w:r>
      <w:r w:rsidR="00DC2ED1" w:rsidRPr="00D70F06">
        <w:rPr>
          <w:rFonts w:ascii="Times New Roman" w:hAnsi="Times New Roman" w:cs="Times New Roman"/>
          <w:sz w:val="28"/>
          <w:szCs w:val="28"/>
        </w:rPr>
        <w:t>юджета</w:t>
      </w:r>
      <w:r w:rsidR="0046259C" w:rsidRPr="00D70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0F06" w:rsidRPr="00D70F06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D70F06" w:rsidRPr="00D70F06">
        <w:rPr>
          <w:rFonts w:ascii="Times New Roman" w:hAnsi="Times New Roman" w:cs="Times New Roman"/>
          <w:sz w:val="28"/>
          <w:szCs w:val="28"/>
        </w:rPr>
        <w:t xml:space="preserve"> </w:t>
      </w:r>
      <w:r w:rsidR="0046259C" w:rsidRPr="00D70F0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C2ED1" w:rsidRPr="00D70F06">
        <w:rPr>
          <w:rFonts w:ascii="Times New Roman" w:hAnsi="Times New Roman" w:cs="Times New Roman"/>
          <w:sz w:val="28"/>
          <w:szCs w:val="28"/>
        </w:rPr>
        <w:t xml:space="preserve"> в текущем финансовом году и обеспечения получателей бюджетных средств при завершении текущего финансового года наличными деньгами, необходимыми для осуществления их деятельности в нерабочие праздничные дни в январе очередного финансового года, согласно приложению.</w:t>
      </w:r>
    </w:p>
    <w:p w:rsidR="00BD2420" w:rsidRPr="00D70F06" w:rsidRDefault="000E5BB8" w:rsidP="00D70F0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D2420" w:rsidRPr="00D70F06">
        <w:rPr>
          <w:rFonts w:ascii="Times New Roman" w:hAnsi="Times New Roman" w:cs="Times New Roman"/>
          <w:sz w:val="28"/>
          <w:szCs w:val="28"/>
        </w:rPr>
        <w:t>2.   Настоящий Приказ вступает в силу с 1 января 2024 года.</w:t>
      </w:r>
    </w:p>
    <w:p w:rsidR="00156D7E" w:rsidRPr="00D70F06" w:rsidRDefault="000E5BB8" w:rsidP="00D70F0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D2420" w:rsidRPr="00D70F06">
        <w:rPr>
          <w:rFonts w:ascii="Times New Roman" w:hAnsi="Times New Roman" w:cs="Times New Roman"/>
          <w:sz w:val="28"/>
          <w:szCs w:val="28"/>
        </w:rPr>
        <w:t>3</w:t>
      </w:r>
      <w:r w:rsidR="00DC2ED1" w:rsidRPr="00D70F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2ED1" w:rsidRPr="00D70F06">
        <w:rPr>
          <w:rFonts w:ascii="Times New Roman" w:hAnsi="Times New Roman" w:cs="Times New Roman"/>
          <w:sz w:val="28"/>
          <w:szCs w:val="28"/>
        </w:rPr>
        <w:t xml:space="preserve"> </w:t>
      </w:r>
      <w:r w:rsidR="00BD2420" w:rsidRPr="00D70F06">
        <w:rPr>
          <w:rFonts w:ascii="Times New Roman" w:hAnsi="Times New Roman" w:cs="Times New Roman"/>
          <w:sz w:val="28"/>
          <w:szCs w:val="28"/>
        </w:rPr>
        <w:t xml:space="preserve">Признать утратившим силу с 01.01.2024 года  приказ отдела </w:t>
      </w:r>
      <w:r w:rsidR="00DC2ED1" w:rsidRPr="00D70F06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BD2420" w:rsidRPr="00D70F0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D2420" w:rsidRPr="00D70F06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BD2420" w:rsidRPr="00D70F06">
        <w:rPr>
          <w:rFonts w:ascii="Times New Roman" w:hAnsi="Times New Roman" w:cs="Times New Roman"/>
          <w:sz w:val="28"/>
          <w:szCs w:val="28"/>
        </w:rPr>
        <w:t xml:space="preserve"> муниципального района от 30 декабря 2008 года № 61 " О порядке завершения операций по исполнению бюджета </w:t>
      </w:r>
      <w:proofErr w:type="spellStart"/>
      <w:r w:rsidR="00BD2420" w:rsidRPr="00D70F06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BD2420" w:rsidRPr="00D70F06">
        <w:rPr>
          <w:rFonts w:ascii="Times New Roman" w:hAnsi="Times New Roman" w:cs="Times New Roman"/>
          <w:sz w:val="28"/>
          <w:szCs w:val="28"/>
        </w:rPr>
        <w:t xml:space="preserve"> муниципального района в текущем финансовом году и обеспечения получателей бюджетных средств при завершении текущего финансового года наличными деньгами"</w:t>
      </w:r>
      <w:r w:rsidR="00DC2ED1" w:rsidRPr="00D70F06">
        <w:rPr>
          <w:rFonts w:ascii="Times New Roman" w:hAnsi="Times New Roman" w:cs="Times New Roman"/>
          <w:sz w:val="28"/>
          <w:szCs w:val="28"/>
        </w:rPr>
        <w:t>.</w:t>
      </w:r>
    </w:p>
    <w:p w:rsidR="00156D7E" w:rsidRPr="00D70F06" w:rsidRDefault="000E5BB8" w:rsidP="00D70F0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2420" w:rsidRPr="00D70F06">
        <w:rPr>
          <w:rFonts w:ascii="Times New Roman" w:hAnsi="Times New Roman" w:cs="Times New Roman"/>
          <w:sz w:val="28"/>
          <w:szCs w:val="28"/>
        </w:rPr>
        <w:t>4.</w:t>
      </w:r>
      <w:r w:rsidR="00156D7E" w:rsidRPr="00D70F06">
        <w:rPr>
          <w:rFonts w:ascii="Times New Roman" w:hAnsi="Times New Roman" w:cs="Times New Roman"/>
          <w:sz w:val="28"/>
          <w:szCs w:val="28"/>
        </w:rPr>
        <w:t xml:space="preserve"> Отделу финансов администрации </w:t>
      </w:r>
      <w:proofErr w:type="spellStart"/>
      <w:r w:rsidR="00156D7E" w:rsidRPr="00D70F06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D70F06" w:rsidRPr="00D70F0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156D7E" w:rsidRPr="00D70F06">
        <w:rPr>
          <w:rFonts w:ascii="Times New Roman" w:hAnsi="Times New Roman" w:cs="Times New Roman"/>
          <w:sz w:val="28"/>
          <w:szCs w:val="28"/>
        </w:rPr>
        <w:t xml:space="preserve"> округа (</w:t>
      </w:r>
      <w:proofErr w:type="spellStart"/>
      <w:r w:rsidR="00156D7E" w:rsidRPr="00D70F06">
        <w:rPr>
          <w:rFonts w:ascii="Times New Roman" w:hAnsi="Times New Roman" w:cs="Times New Roman"/>
          <w:sz w:val="28"/>
          <w:szCs w:val="28"/>
        </w:rPr>
        <w:t>Леденёвой</w:t>
      </w:r>
      <w:proofErr w:type="spellEnd"/>
      <w:r w:rsidR="0045566C">
        <w:rPr>
          <w:rFonts w:ascii="Times New Roman" w:hAnsi="Times New Roman" w:cs="Times New Roman"/>
          <w:sz w:val="28"/>
          <w:szCs w:val="28"/>
        </w:rPr>
        <w:t xml:space="preserve"> </w:t>
      </w:r>
      <w:r w:rsidR="00156D7E" w:rsidRPr="00D70F06">
        <w:rPr>
          <w:rFonts w:ascii="Times New Roman" w:hAnsi="Times New Roman" w:cs="Times New Roman"/>
          <w:sz w:val="28"/>
          <w:szCs w:val="28"/>
        </w:rPr>
        <w:t xml:space="preserve">Е.В.) обеспечить опубликование настоящего приказа на официальном сайте администрации </w:t>
      </w:r>
      <w:proofErr w:type="spellStart"/>
      <w:r w:rsidR="00156D7E" w:rsidRPr="00D70F06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156D7E" w:rsidRPr="00D70F06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 в сети Интернет в разделе "Финансы".</w:t>
      </w:r>
    </w:p>
    <w:p w:rsidR="00156D7E" w:rsidRPr="00D70F06" w:rsidRDefault="00156D7E" w:rsidP="00D70F0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56D7E" w:rsidRPr="00D70F06" w:rsidRDefault="00156D7E" w:rsidP="00D70F06">
      <w:pPr>
        <w:pStyle w:val="a9"/>
        <w:rPr>
          <w:rFonts w:ascii="Times New Roman" w:hAnsi="Times New Roman" w:cs="Times New Roman"/>
          <w:sz w:val="28"/>
          <w:szCs w:val="28"/>
        </w:rPr>
      </w:pPr>
      <w:r w:rsidRPr="00D70F06">
        <w:rPr>
          <w:rFonts w:ascii="Times New Roman" w:hAnsi="Times New Roman" w:cs="Times New Roman"/>
          <w:sz w:val="28"/>
          <w:szCs w:val="28"/>
        </w:rPr>
        <w:t xml:space="preserve">Исполняющая обязанности </w:t>
      </w:r>
    </w:p>
    <w:p w:rsidR="00156D7E" w:rsidRPr="001435E5" w:rsidRDefault="00156D7E" w:rsidP="00156D7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начальника отдела финансов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</w:t>
      </w:r>
      <w:r w:rsidRPr="001435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435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Пропастина</w:t>
      </w:r>
      <w:proofErr w:type="spellEnd"/>
    </w:p>
    <w:p w:rsidR="000E5BB8" w:rsidRDefault="00D70F06" w:rsidP="00D70F06">
      <w:pPr>
        <w:pStyle w:val="ConsPlusNormal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</w:t>
      </w:r>
    </w:p>
    <w:p w:rsidR="000E5BB8" w:rsidRDefault="00D70F06" w:rsidP="000E5BB8">
      <w:pPr>
        <w:pStyle w:val="ConsPlusNormal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E5BB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B1D35" w:rsidRPr="0092193A" w:rsidRDefault="000E5BB8" w:rsidP="000E5BB8">
      <w:pPr>
        <w:pStyle w:val="ConsPlusNormal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D70F06">
        <w:rPr>
          <w:rFonts w:ascii="Times New Roman" w:hAnsi="Times New Roman" w:cs="Times New Roman"/>
          <w:sz w:val="28"/>
          <w:szCs w:val="28"/>
        </w:rPr>
        <w:t xml:space="preserve">  </w:t>
      </w:r>
      <w:r w:rsidR="00DC2ED1" w:rsidRPr="0092193A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2ED1" w:rsidRPr="0092193A">
        <w:rPr>
          <w:rFonts w:ascii="Times New Roman" w:hAnsi="Times New Roman" w:cs="Times New Roman"/>
          <w:sz w:val="28"/>
          <w:szCs w:val="28"/>
        </w:rPr>
        <w:t>к приказу</w:t>
      </w:r>
    </w:p>
    <w:p w:rsidR="00D70F06" w:rsidRDefault="000E5BB8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70F06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DC2ED1" w:rsidRPr="0092193A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D70F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B1D35" w:rsidRPr="0092193A" w:rsidRDefault="000E5BB8" w:rsidP="000E5BB8">
      <w:pPr>
        <w:pStyle w:val="ConsPlusNormal0"/>
        <w:tabs>
          <w:tab w:val="left" w:pos="6030"/>
          <w:tab w:val="right" w:pos="978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D70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0F06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D70F06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FB1D35" w:rsidRPr="0092193A" w:rsidRDefault="000E5BB8" w:rsidP="000E5BB8">
      <w:pPr>
        <w:pStyle w:val="ConsPlusNormal0"/>
        <w:tabs>
          <w:tab w:val="left" w:pos="5580"/>
          <w:tab w:val="right" w:pos="978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DC2ED1" w:rsidRPr="0092193A">
        <w:rPr>
          <w:rFonts w:ascii="Times New Roman" w:hAnsi="Times New Roman" w:cs="Times New Roman"/>
          <w:sz w:val="28"/>
          <w:szCs w:val="28"/>
        </w:rPr>
        <w:t>от 2</w:t>
      </w:r>
      <w:r w:rsidR="00D70F06">
        <w:rPr>
          <w:rFonts w:ascii="Times New Roman" w:hAnsi="Times New Roman" w:cs="Times New Roman"/>
          <w:sz w:val="28"/>
          <w:szCs w:val="28"/>
        </w:rPr>
        <w:t>9</w:t>
      </w:r>
      <w:r w:rsidR="00DC2ED1" w:rsidRPr="0092193A">
        <w:rPr>
          <w:rFonts w:ascii="Times New Roman" w:hAnsi="Times New Roman" w:cs="Times New Roman"/>
          <w:sz w:val="28"/>
          <w:szCs w:val="28"/>
        </w:rPr>
        <w:t xml:space="preserve"> </w:t>
      </w:r>
      <w:r w:rsidR="00D70F06">
        <w:rPr>
          <w:rFonts w:ascii="Times New Roman" w:hAnsi="Times New Roman" w:cs="Times New Roman"/>
          <w:sz w:val="28"/>
          <w:szCs w:val="28"/>
        </w:rPr>
        <w:t>декаб</w:t>
      </w:r>
      <w:r w:rsidR="00DC2ED1" w:rsidRPr="0092193A">
        <w:rPr>
          <w:rFonts w:ascii="Times New Roman" w:hAnsi="Times New Roman" w:cs="Times New Roman"/>
          <w:sz w:val="28"/>
          <w:szCs w:val="28"/>
        </w:rPr>
        <w:t>ря 20</w:t>
      </w:r>
      <w:r w:rsidR="00D70F06">
        <w:rPr>
          <w:rFonts w:ascii="Times New Roman" w:hAnsi="Times New Roman" w:cs="Times New Roman"/>
          <w:sz w:val="28"/>
          <w:szCs w:val="28"/>
        </w:rPr>
        <w:t xml:space="preserve">23 г. </w:t>
      </w:r>
      <w:r w:rsidR="00922EA7">
        <w:rPr>
          <w:rFonts w:ascii="Times New Roman" w:hAnsi="Times New Roman" w:cs="Times New Roman"/>
          <w:sz w:val="28"/>
          <w:szCs w:val="28"/>
        </w:rPr>
        <w:t>№ 119</w:t>
      </w:r>
      <w:r w:rsidR="00D70F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D35" w:rsidRPr="0092193A" w:rsidRDefault="00FB1D35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B1D35" w:rsidRPr="0092193A" w:rsidRDefault="00DC2ED1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 w:rsidRPr="0092193A">
        <w:rPr>
          <w:rFonts w:ascii="Times New Roman" w:hAnsi="Times New Roman" w:cs="Times New Roman"/>
          <w:sz w:val="28"/>
          <w:szCs w:val="28"/>
        </w:rPr>
        <w:t>ПОРЯДОК</w:t>
      </w:r>
    </w:p>
    <w:p w:rsidR="00FB1D35" w:rsidRPr="0092193A" w:rsidRDefault="00DC2ED1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ЗАВЕРШЕНИЯ ОПЕРАЦИЙ ПО ИСПОЛНЕНИЮ БЮДЖЕТА</w:t>
      </w:r>
      <w:r w:rsidR="00FB4A25">
        <w:rPr>
          <w:rFonts w:ascii="Times New Roman" w:hAnsi="Times New Roman" w:cs="Times New Roman"/>
          <w:sz w:val="28"/>
          <w:szCs w:val="28"/>
        </w:rPr>
        <w:t xml:space="preserve"> СТАНОВЛЯНСКОГО МУНИЦИПАЛЬНОГО ОКРУГА</w:t>
      </w:r>
    </w:p>
    <w:p w:rsidR="00FB1D35" w:rsidRPr="0092193A" w:rsidRDefault="00DC2ED1" w:rsidP="00212326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В ТЕКУЩЕМ ФИНАНСОВОМ ГОДУ И ОБЕСПЕЧЕНИЯ ПОЛУЧАТЕЛЕЙ</w:t>
      </w:r>
      <w:r w:rsidR="00FB4A25">
        <w:rPr>
          <w:rFonts w:ascii="Times New Roman" w:hAnsi="Times New Roman" w:cs="Times New Roman"/>
          <w:sz w:val="28"/>
          <w:szCs w:val="28"/>
        </w:rPr>
        <w:t xml:space="preserve"> </w:t>
      </w:r>
      <w:r w:rsidRPr="0092193A">
        <w:rPr>
          <w:rFonts w:ascii="Times New Roman" w:hAnsi="Times New Roman" w:cs="Times New Roman"/>
          <w:sz w:val="28"/>
          <w:szCs w:val="28"/>
        </w:rPr>
        <w:t>БЮДЖЕТНЫХ СРЕДСТВ ПРИ ЗАВЕРШЕНИИ ТЕКУЩЕГО ФИНАНСОВОГО</w:t>
      </w:r>
      <w:r w:rsidR="00FB4A25">
        <w:rPr>
          <w:rFonts w:ascii="Times New Roman" w:hAnsi="Times New Roman" w:cs="Times New Roman"/>
          <w:sz w:val="28"/>
          <w:szCs w:val="28"/>
        </w:rPr>
        <w:t xml:space="preserve"> </w:t>
      </w:r>
      <w:r w:rsidRPr="0092193A">
        <w:rPr>
          <w:rFonts w:ascii="Times New Roman" w:hAnsi="Times New Roman" w:cs="Times New Roman"/>
          <w:sz w:val="28"/>
          <w:szCs w:val="28"/>
        </w:rPr>
        <w:t>ГОДА НАЛИЧНЫМИ ДЕНЬГАМИ, НЕОБХОДИМЫМИ ДЛЯ ОСУЩЕСТВЛЕНИЯ</w:t>
      </w:r>
      <w:r w:rsidR="00FB4A25">
        <w:rPr>
          <w:rFonts w:ascii="Times New Roman" w:hAnsi="Times New Roman" w:cs="Times New Roman"/>
          <w:sz w:val="28"/>
          <w:szCs w:val="28"/>
        </w:rPr>
        <w:t xml:space="preserve"> </w:t>
      </w:r>
      <w:r w:rsidRPr="0092193A">
        <w:rPr>
          <w:rFonts w:ascii="Times New Roman" w:hAnsi="Times New Roman" w:cs="Times New Roman"/>
          <w:sz w:val="28"/>
          <w:szCs w:val="28"/>
        </w:rPr>
        <w:t>ИХ ДЕЯТЕЛЬНОСТИ В НЕРАБОЧИЕ ПРАЗДНИЧНЫЕ ДНИ В ЯНВАРЕ</w:t>
      </w:r>
      <w:r w:rsidR="00FB4A25">
        <w:rPr>
          <w:rFonts w:ascii="Times New Roman" w:hAnsi="Times New Roman" w:cs="Times New Roman"/>
          <w:sz w:val="28"/>
          <w:szCs w:val="28"/>
        </w:rPr>
        <w:t xml:space="preserve"> </w:t>
      </w:r>
      <w:r w:rsidRPr="0092193A">
        <w:rPr>
          <w:rFonts w:ascii="Times New Roman" w:hAnsi="Times New Roman" w:cs="Times New Roman"/>
          <w:sz w:val="28"/>
          <w:szCs w:val="28"/>
        </w:rPr>
        <w:t>ОЧЕРЕДНОГО ФИНАНСОВОГО ГОДА</w:t>
      </w:r>
    </w:p>
    <w:p w:rsidR="00FB1D35" w:rsidRPr="0092193A" w:rsidRDefault="00FB1D35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B1D35" w:rsidRPr="0092193A" w:rsidRDefault="00DC2ED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 xml:space="preserve">1. В соответствии со </w:t>
      </w:r>
      <w:hyperlink r:id="rId9" w:tooltip="&quot;Бюджетный кодекс Российской Федерации&quot; от 31.07.1998 N 145-ФЗ (ред. от 22.06.2024) ------------ Недействующая редакция {КонсультантПлюс}">
        <w:r w:rsidRPr="00FB4A2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242</w:t>
        </w:r>
      </w:hyperlink>
      <w:r w:rsidRPr="0092193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исполнение бюджета</w:t>
      </w:r>
      <w:r w:rsidR="009D2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25F4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9D25F4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92193A">
        <w:rPr>
          <w:rFonts w:ascii="Times New Roman" w:hAnsi="Times New Roman" w:cs="Times New Roman"/>
          <w:sz w:val="28"/>
          <w:szCs w:val="28"/>
        </w:rPr>
        <w:t xml:space="preserve"> завершается 31 декабря текущего финансового года.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2. Бюджетные ассигнования, лимиты бюджетных обязательств и предельные объемы финансирования прекращают свое действие 31 декабря текущего финансового года.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3. Зачисление в бюджет</w:t>
      </w:r>
      <w:r w:rsidR="00FB4A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A25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FB4A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</w:t>
      </w:r>
      <w:r w:rsidR="00FB4A25">
        <w:rPr>
          <w:rFonts w:ascii="Times New Roman" w:hAnsi="Times New Roman" w:cs="Times New Roman"/>
          <w:sz w:val="28"/>
          <w:szCs w:val="28"/>
        </w:rPr>
        <w:t xml:space="preserve">( далее бюджет муниципального округа) </w:t>
      </w:r>
      <w:r w:rsidRPr="0092193A">
        <w:rPr>
          <w:rFonts w:ascii="Times New Roman" w:hAnsi="Times New Roman" w:cs="Times New Roman"/>
          <w:sz w:val="28"/>
          <w:szCs w:val="28"/>
        </w:rPr>
        <w:t>поступлений завершенного финансового года, распределенных в установленном порядке управлением Федерального казначейства по Липецкой области (далее - УФК по Липецкой области) между бюджетами бюджетной системы Российской Федерации, и их отражение в отчетности об исполнении бюджета</w:t>
      </w:r>
      <w:r w:rsidR="00FB4A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завершенного финансового года осуществляется в первые пять рабочих дней очередного финансового года.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4. В целях завершения операций по расходам бюджета</w:t>
      </w:r>
      <w:r w:rsidR="00FB4A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и источникам финансирования дефицита бюджета</w:t>
      </w:r>
      <w:r w:rsidR="00FB4A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</w:t>
      </w:r>
      <w:r w:rsidR="00FB4A25">
        <w:rPr>
          <w:rFonts w:ascii="Times New Roman" w:hAnsi="Times New Roman" w:cs="Times New Roman"/>
          <w:sz w:val="28"/>
          <w:szCs w:val="28"/>
        </w:rPr>
        <w:t xml:space="preserve">отдел финансов администрации </w:t>
      </w:r>
      <w:proofErr w:type="spellStart"/>
      <w:r w:rsidR="00FB4A25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FB4A25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 </w:t>
      </w:r>
      <w:r w:rsidRPr="0092193A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FB4A25">
        <w:rPr>
          <w:rFonts w:ascii="Times New Roman" w:hAnsi="Times New Roman" w:cs="Times New Roman"/>
          <w:sz w:val="28"/>
          <w:szCs w:val="28"/>
        </w:rPr>
        <w:t xml:space="preserve">отдел финансов администрации </w:t>
      </w:r>
      <w:proofErr w:type="spellStart"/>
      <w:r w:rsidR="00FB4A25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FB4A25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92193A">
        <w:rPr>
          <w:rFonts w:ascii="Times New Roman" w:hAnsi="Times New Roman" w:cs="Times New Roman"/>
          <w:sz w:val="28"/>
          <w:szCs w:val="28"/>
        </w:rPr>
        <w:t>) принимает от главных распорядителей средств бюджета</w:t>
      </w:r>
      <w:r w:rsidR="00FB4A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(главных администраторов источников финансирования дефицита бюджета</w:t>
      </w:r>
      <w:r w:rsidR="00FB4A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>) не позднее чем:</w:t>
      </w:r>
    </w:p>
    <w:p w:rsidR="00FB1D35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за три рабочих дня до окончания текущего финансового года - платежные документы для доведения бюджетных ассигнований, лимитов бюджетных обязательств и предельных объемов финансирования расходов до распорядителей и получателей средств бюджета</w:t>
      </w:r>
      <w:r w:rsidR="00FB4A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>;</w:t>
      </w:r>
    </w:p>
    <w:p w:rsidR="00BB2946" w:rsidRPr="0092193A" w:rsidRDefault="00BB294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2946" w:rsidRDefault="00BB294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за два рабочих дня до окончания текущего финансового года - платежные документы для доведения бюджетных ассигнований до администраторов источников финансирования дефицита бюджета</w:t>
      </w:r>
      <w:r w:rsidR="00FB4A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>;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за четыре рабочих дня до окончания текущего финансового года - платежные документы на перечисление средств на открытые в подразделениях расчетной сети Банка России или кредитных организациях счета получателей средств бюджета</w:t>
      </w:r>
      <w:r w:rsidR="005D31C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>, осуществляющих операции со средствами бюджета</w:t>
      </w:r>
      <w:r w:rsidR="005D31C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на этих счетах в соответствии с бюджетным законодательством Российской Федерации;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до последнего рабочего дня текущего финансового года - платежные документы, уменьшающие лимиты бюджетных обязательств и (или) предельные объемы финансирования расходов иных получателей средств бюджета</w:t>
      </w:r>
      <w:r w:rsidR="005D31C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в случае возврата остатков средств </w:t>
      </w:r>
      <w:r w:rsidR="000D1816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5D31CE" w:rsidRPr="00CF074C">
        <w:rPr>
          <w:rFonts w:ascii="Times New Roman" w:hAnsi="Times New Roman" w:cs="Times New Roman"/>
          <w:sz w:val="28"/>
          <w:szCs w:val="28"/>
        </w:rPr>
        <w:t>муниципального</w:t>
      </w:r>
      <w:r w:rsidR="000D1816" w:rsidRPr="00CF074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5D31CE" w:rsidRPr="00CF074C">
        <w:rPr>
          <w:rFonts w:ascii="Times New Roman" w:hAnsi="Times New Roman" w:cs="Times New Roman"/>
          <w:sz w:val="28"/>
          <w:szCs w:val="28"/>
        </w:rPr>
        <w:t>,</w:t>
      </w:r>
      <w:r w:rsidR="005D31CE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Pr="0092193A">
        <w:rPr>
          <w:rFonts w:ascii="Times New Roman" w:hAnsi="Times New Roman" w:cs="Times New Roman"/>
          <w:sz w:val="28"/>
          <w:szCs w:val="28"/>
        </w:rPr>
        <w:t xml:space="preserve"> и федерального бюджетов, не использованных иным получателем средств в четыре рабочих дня до окончания текущего финансового года.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4"/>
      <w:bookmarkEnd w:id="1"/>
      <w:r w:rsidRPr="0092193A">
        <w:rPr>
          <w:rFonts w:ascii="Times New Roman" w:hAnsi="Times New Roman" w:cs="Times New Roman"/>
          <w:sz w:val="28"/>
          <w:szCs w:val="28"/>
        </w:rPr>
        <w:t>5. Получатели средств бюджета</w:t>
      </w:r>
      <w:r w:rsidR="005D31C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(администраторы источников финансирования дефицита бюджета</w:t>
      </w:r>
      <w:r w:rsidR="005D31C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) обеспечивают представление в </w:t>
      </w:r>
      <w:r w:rsidR="005D31CE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92193A">
        <w:rPr>
          <w:rFonts w:ascii="Times New Roman" w:hAnsi="Times New Roman" w:cs="Times New Roman"/>
          <w:sz w:val="28"/>
          <w:szCs w:val="28"/>
        </w:rPr>
        <w:t>финансов</w:t>
      </w:r>
      <w:r w:rsidR="005D31C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5D31CE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5D31CE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платежных и иных документов, необходимых для подтверждения в установленном порядке принятых ими денежных обязательств, и последующего осуществления кассовых выплат из бюджета</w:t>
      </w:r>
      <w:r w:rsidR="005D31C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не позднее чем за один рабочий день до окончания текущего финансового года, а для осуществления операций по выплатам за счет наличных денег - не позднее чем за два рабочих дня до окончания текущего финансового года.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 xml:space="preserve">При этом дата составления документа в поле "дата" платежного документа не должна быть позднее даты, установленной настоящим пунктом для представления данного платежного документа в </w:t>
      </w:r>
      <w:r w:rsidR="005D31CE">
        <w:rPr>
          <w:rFonts w:ascii="Times New Roman" w:hAnsi="Times New Roman" w:cs="Times New Roman"/>
          <w:sz w:val="28"/>
          <w:szCs w:val="28"/>
        </w:rPr>
        <w:t>отдел</w:t>
      </w:r>
      <w:r w:rsidRPr="0092193A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5D31C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5D31CE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82465D">
        <w:rPr>
          <w:rFonts w:ascii="Times New Roman" w:hAnsi="Times New Roman" w:cs="Times New Roman"/>
          <w:sz w:val="28"/>
          <w:szCs w:val="28"/>
        </w:rPr>
        <w:t xml:space="preserve"> о</w:t>
      </w:r>
      <w:r w:rsidR="005D31CE">
        <w:rPr>
          <w:rFonts w:ascii="Times New Roman" w:hAnsi="Times New Roman" w:cs="Times New Roman"/>
          <w:sz w:val="28"/>
          <w:szCs w:val="28"/>
        </w:rPr>
        <w:t>круга</w:t>
      </w:r>
      <w:r w:rsidRPr="0092193A">
        <w:rPr>
          <w:rFonts w:ascii="Times New Roman" w:hAnsi="Times New Roman" w:cs="Times New Roman"/>
          <w:sz w:val="28"/>
          <w:szCs w:val="28"/>
        </w:rPr>
        <w:t>.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 xml:space="preserve">6. </w:t>
      </w:r>
      <w:r w:rsidR="005D31CE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92193A">
        <w:rPr>
          <w:rFonts w:ascii="Times New Roman" w:hAnsi="Times New Roman" w:cs="Times New Roman"/>
          <w:sz w:val="28"/>
          <w:szCs w:val="28"/>
        </w:rPr>
        <w:t>финансов</w:t>
      </w:r>
      <w:r w:rsidR="005D31C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5D31CE">
        <w:rPr>
          <w:rFonts w:ascii="Times New Roman" w:hAnsi="Times New Roman" w:cs="Times New Roman"/>
          <w:sz w:val="28"/>
          <w:szCs w:val="28"/>
        </w:rPr>
        <w:t>Становлянского</w:t>
      </w:r>
      <w:proofErr w:type="spellEnd"/>
      <w:r w:rsidR="005D31CE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осуществляет в установленном порядке кассовые выплаты из бюджета</w:t>
      </w:r>
      <w:r w:rsidR="005D31C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на основании платежных документов, указанных в </w:t>
      </w:r>
      <w:hyperlink w:anchor="P54" w:tooltip="5. Получатели средств областного бюджета (администраторы источников финансирования дефицита областного бюджета) обеспечивают представление в управление финансов платежных и иных документов, необходимых для подтверждения в установленном порядке принятых ими ден">
        <w:r w:rsidRPr="005D31C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5</w:t>
        </w:r>
      </w:hyperlink>
      <w:r w:rsidRPr="005D31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193A">
        <w:rPr>
          <w:rFonts w:ascii="Times New Roman" w:hAnsi="Times New Roman" w:cs="Times New Roman"/>
          <w:sz w:val="28"/>
          <w:szCs w:val="28"/>
        </w:rPr>
        <w:t>настоящего Порядка, до последнего рабочего дня текущего финансового года включительно.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7. Досрочная выплата заработной платы за декабрь текущего финансового года осуществляется в сроки, установленные Центральным банком Российской Федерации.</w:t>
      </w:r>
    </w:p>
    <w:p w:rsidR="00FB1D35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8. Руководители учреждений обязаны принять меры по недопущению наличия остатков денежных средств в кассе по состоянию на 1 января очередного финансового года.</w:t>
      </w:r>
    </w:p>
    <w:p w:rsidR="00BB2946" w:rsidRPr="0092193A" w:rsidRDefault="00BB294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lastRenderedPageBreak/>
        <w:t xml:space="preserve">Остатки наличных денежных средств, включая выручку, полученную </w:t>
      </w:r>
      <w:r w:rsidR="005D31CE">
        <w:rPr>
          <w:rFonts w:ascii="Times New Roman" w:hAnsi="Times New Roman" w:cs="Times New Roman"/>
          <w:sz w:val="28"/>
          <w:szCs w:val="28"/>
        </w:rPr>
        <w:t>муниципальным</w:t>
      </w:r>
      <w:r w:rsidRPr="0092193A">
        <w:rPr>
          <w:rFonts w:ascii="Times New Roman" w:hAnsi="Times New Roman" w:cs="Times New Roman"/>
          <w:sz w:val="28"/>
          <w:szCs w:val="28"/>
        </w:rPr>
        <w:t xml:space="preserve"> бюджетным и </w:t>
      </w:r>
      <w:r w:rsidR="005D31CE">
        <w:rPr>
          <w:rFonts w:ascii="Times New Roman" w:hAnsi="Times New Roman" w:cs="Times New Roman"/>
          <w:sz w:val="28"/>
          <w:szCs w:val="28"/>
        </w:rPr>
        <w:t>муниципальным</w:t>
      </w:r>
      <w:r w:rsidRPr="0092193A">
        <w:rPr>
          <w:rFonts w:ascii="Times New Roman" w:hAnsi="Times New Roman" w:cs="Times New Roman"/>
          <w:sz w:val="28"/>
          <w:szCs w:val="28"/>
        </w:rPr>
        <w:t xml:space="preserve"> автономным учреждением, должны быть в срок не позднее чем за три рабочих дня до окончания текущего финансового года в полном объеме сданы на счет N 40116 "Средства для выдачи и внесения наличных денег и осуществления расчетов по отдельным операциям" (далее - счет N 40116), открытый Управлению Федерального казначейства по Липецкой области.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Наличие остатка денежных средств в кассе допускается только в исключительных случаях для обеспечения деятельности учреждения в нерабочие праздничные дни в январе очередного финансового года и должно быть оговорено в пояснительной записке к годовому отчету с обязательным указанием причины образования остатка в кассе.</w:t>
      </w:r>
    </w:p>
    <w:p w:rsidR="00FB1D35" w:rsidRPr="0092193A" w:rsidRDefault="00540D3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C2ED1" w:rsidRPr="0092193A">
        <w:rPr>
          <w:rFonts w:ascii="Times New Roman" w:hAnsi="Times New Roman" w:cs="Times New Roman"/>
          <w:sz w:val="28"/>
          <w:szCs w:val="28"/>
        </w:rPr>
        <w:t>. Остатки неиспользованных бюджетных ассигнований, лимитов бюджетных обязательств и предельных объемов финансирования для кассовых выплат из бюджета</w:t>
      </w:r>
      <w:r w:rsidR="005D31C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C2ED1" w:rsidRPr="0092193A">
        <w:rPr>
          <w:rFonts w:ascii="Times New Roman" w:hAnsi="Times New Roman" w:cs="Times New Roman"/>
          <w:sz w:val="28"/>
          <w:szCs w:val="28"/>
        </w:rPr>
        <w:t xml:space="preserve"> текущего финансового года, отраженные на лицевых счетах главных распорядителей, распорядителей и получателей средств</w:t>
      </w:r>
      <w:r w:rsidR="005D31CE">
        <w:rPr>
          <w:rFonts w:ascii="Times New Roman" w:hAnsi="Times New Roman" w:cs="Times New Roman"/>
          <w:sz w:val="28"/>
          <w:szCs w:val="28"/>
        </w:rPr>
        <w:t xml:space="preserve"> </w:t>
      </w:r>
      <w:r w:rsidR="00DC2ED1" w:rsidRPr="0092193A">
        <w:rPr>
          <w:rFonts w:ascii="Times New Roman" w:hAnsi="Times New Roman" w:cs="Times New Roman"/>
          <w:sz w:val="28"/>
          <w:szCs w:val="28"/>
        </w:rPr>
        <w:t>бюджета</w:t>
      </w:r>
      <w:r w:rsidR="005D31C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C2ED1" w:rsidRPr="0092193A">
        <w:rPr>
          <w:rFonts w:ascii="Times New Roman" w:hAnsi="Times New Roman" w:cs="Times New Roman"/>
          <w:sz w:val="28"/>
          <w:szCs w:val="28"/>
        </w:rPr>
        <w:t xml:space="preserve"> (главных администраторов источников финансирования дефицита бюджета</w:t>
      </w:r>
      <w:r w:rsidR="005D31C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C2ED1" w:rsidRPr="0092193A">
        <w:rPr>
          <w:rFonts w:ascii="Times New Roman" w:hAnsi="Times New Roman" w:cs="Times New Roman"/>
          <w:sz w:val="28"/>
          <w:szCs w:val="28"/>
        </w:rPr>
        <w:t>), не подлежат учету на указанных лицевых счетах в качестве остатков на начало очередного финансового года.</w:t>
      </w:r>
    </w:p>
    <w:p w:rsidR="00FB1D35" w:rsidRPr="0092193A" w:rsidRDefault="00FB1D35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B1D35" w:rsidRPr="0092193A" w:rsidRDefault="00540D3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C2ED1" w:rsidRPr="0092193A">
        <w:rPr>
          <w:rFonts w:ascii="Times New Roman" w:hAnsi="Times New Roman" w:cs="Times New Roman"/>
          <w:sz w:val="28"/>
          <w:szCs w:val="28"/>
        </w:rPr>
        <w:t>. Суммы, поступившие в бюджет</w:t>
      </w:r>
      <w:r w:rsidR="009F4C6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C2ED1" w:rsidRPr="0092193A">
        <w:rPr>
          <w:rFonts w:ascii="Times New Roman" w:hAnsi="Times New Roman" w:cs="Times New Roman"/>
          <w:sz w:val="28"/>
          <w:szCs w:val="28"/>
        </w:rPr>
        <w:t xml:space="preserve"> от распределения в установленном порядке поступлений завершенного финансового года, зачисляются в установленном порядке на казначейский счет N 032</w:t>
      </w:r>
      <w:r w:rsidR="009F4C67">
        <w:rPr>
          <w:rFonts w:ascii="Times New Roman" w:hAnsi="Times New Roman" w:cs="Times New Roman"/>
          <w:sz w:val="28"/>
          <w:szCs w:val="28"/>
        </w:rPr>
        <w:t>3</w:t>
      </w:r>
      <w:r w:rsidR="00DC2ED1" w:rsidRPr="0092193A">
        <w:rPr>
          <w:rFonts w:ascii="Times New Roman" w:hAnsi="Times New Roman" w:cs="Times New Roman"/>
          <w:sz w:val="28"/>
          <w:szCs w:val="28"/>
        </w:rPr>
        <w:t>1 УФК по Липецкой области в первые пять рабочих дней очередного финансового</w:t>
      </w:r>
      <w:r w:rsidR="009F4C67">
        <w:rPr>
          <w:rFonts w:ascii="Times New Roman" w:hAnsi="Times New Roman" w:cs="Times New Roman"/>
          <w:sz w:val="28"/>
          <w:szCs w:val="28"/>
        </w:rPr>
        <w:t xml:space="preserve"> года и учитываются как доходы </w:t>
      </w:r>
      <w:r w:rsidR="00DC2ED1" w:rsidRPr="0092193A">
        <w:rPr>
          <w:rFonts w:ascii="Times New Roman" w:hAnsi="Times New Roman" w:cs="Times New Roman"/>
          <w:sz w:val="28"/>
          <w:szCs w:val="28"/>
        </w:rPr>
        <w:t>бюджета</w:t>
      </w:r>
      <w:r w:rsidR="009F4C6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C2ED1" w:rsidRPr="0092193A">
        <w:rPr>
          <w:rFonts w:ascii="Times New Roman" w:hAnsi="Times New Roman" w:cs="Times New Roman"/>
          <w:sz w:val="28"/>
          <w:szCs w:val="28"/>
        </w:rPr>
        <w:t xml:space="preserve"> завершенного финансового года.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1</w:t>
      </w:r>
      <w:r w:rsidR="0082465D">
        <w:rPr>
          <w:rFonts w:ascii="Times New Roman" w:hAnsi="Times New Roman" w:cs="Times New Roman"/>
          <w:sz w:val="28"/>
          <w:szCs w:val="28"/>
        </w:rPr>
        <w:t>1</w:t>
      </w:r>
      <w:r w:rsidRPr="0092193A">
        <w:rPr>
          <w:rFonts w:ascii="Times New Roman" w:hAnsi="Times New Roman" w:cs="Times New Roman"/>
          <w:sz w:val="28"/>
          <w:szCs w:val="28"/>
        </w:rPr>
        <w:t>. Остатки средств бюджета</w:t>
      </w:r>
      <w:r w:rsidR="00E451C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завершенного финансового года, поступившие на казначейский счет N 032</w:t>
      </w:r>
      <w:r w:rsidR="00E451C0">
        <w:rPr>
          <w:rFonts w:ascii="Times New Roman" w:hAnsi="Times New Roman" w:cs="Times New Roman"/>
          <w:sz w:val="28"/>
          <w:szCs w:val="28"/>
        </w:rPr>
        <w:t>3</w:t>
      </w:r>
      <w:r w:rsidRPr="0092193A">
        <w:rPr>
          <w:rFonts w:ascii="Times New Roman" w:hAnsi="Times New Roman" w:cs="Times New Roman"/>
          <w:sz w:val="28"/>
          <w:szCs w:val="28"/>
        </w:rPr>
        <w:t>1 УФК по Липецкой области в очередном финансовом году, подлежат перечислению в доход</w:t>
      </w:r>
      <w:r w:rsidR="00E451C0">
        <w:rPr>
          <w:rFonts w:ascii="Times New Roman" w:hAnsi="Times New Roman" w:cs="Times New Roman"/>
          <w:sz w:val="28"/>
          <w:szCs w:val="28"/>
        </w:rPr>
        <w:t xml:space="preserve"> </w:t>
      </w:r>
      <w:r w:rsidRPr="0092193A">
        <w:rPr>
          <w:rFonts w:ascii="Times New Roman" w:hAnsi="Times New Roman" w:cs="Times New Roman"/>
          <w:sz w:val="28"/>
          <w:szCs w:val="28"/>
        </w:rPr>
        <w:t>бюджета</w:t>
      </w:r>
      <w:r w:rsidR="00E451C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возврата получателями средств </w:t>
      </w:r>
      <w:r w:rsidR="00E451C0">
        <w:rPr>
          <w:rFonts w:ascii="Times New Roman" w:hAnsi="Times New Roman" w:cs="Times New Roman"/>
          <w:sz w:val="28"/>
          <w:szCs w:val="28"/>
        </w:rPr>
        <w:t xml:space="preserve"> </w:t>
      </w:r>
      <w:r w:rsidRPr="0092193A">
        <w:rPr>
          <w:rFonts w:ascii="Times New Roman" w:hAnsi="Times New Roman" w:cs="Times New Roman"/>
          <w:sz w:val="28"/>
          <w:szCs w:val="28"/>
        </w:rPr>
        <w:t>бюджета</w:t>
      </w:r>
      <w:r w:rsidR="00E451C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дебиторской задолженности прошлых лет.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1</w:t>
      </w:r>
      <w:r w:rsidR="0082465D">
        <w:rPr>
          <w:rFonts w:ascii="Times New Roman" w:hAnsi="Times New Roman" w:cs="Times New Roman"/>
          <w:sz w:val="28"/>
          <w:szCs w:val="28"/>
        </w:rPr>
        <w:t>2</w:t>
      </w:r>
      <w:r w:rsidRPr="0092193A">
        <w:rPr>
          <w:rFonts w:ascii="Times New Roman" w:hAnsi="Times New Roman" w:cs="Times New Roman"/>
          <w:sz w:val="28"/>
          <w:szCs w:val="28"/>
        </w:rPr>
        <w:t>. Получатели средств бюджета</w:t>
      </w:r>
      <w:r w:rsidR="00E451C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, осуществляющие свою деятельность в нерабочие праздничные дни в январе очередного финансового года, в целях финансового обеспечения указанной деятельности вправе иметь в кассе остаток наличных денежных средств завершенного финансового года в пределах установленной ими в соответствии с требованиями </w:t>
      </w:r>
      <w:hyperlink r:id="rId10" w:tooltip="Указание Банка России от 11.03.2014 N 3210-У (ред. от 05.10.2020) &quot;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&quot; (Зарегистрирова">
        <w:r w:rsidRPr="00E451C0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указания</w:t>
        </w:r>
      </w:hyperlink>
      <w:r w:rsidRPr="0092193A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 от 11 марта 2014 года N </w:t>
      </w:r>
      <w:r w:rsidRPr="0082465D">
        <w:rPr>
          <w:rFonts w:ascii="Times New Roman" w:hAnsi="Times New Roman" w:cs="Times New Roman"/>
          <w:sz w:val="28"/>
          <w:szCs w:val="28"/>
        </w:rPr>
        <w:t>3210-У</w:t>
      </w:r>
      <w:r w:rsidRPr="0092193A">
        <w:rPr>
          <w:rFonts w:ascii="Times New Roman" w:hAnsi="Times New Roman" w:cs="Times New Roman"/>
          <w:sz w:val="28"/>
          <w:szCs w:val="28"/>
        </w:rPr>
        <w:t xml:space="preserve">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 максимально допустимой суммы наличных денег, которая может храниться в кассе (далее - остатки наличных денежных средств).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lastRenderedPageBreak/>
        <w:t>Остатки наличных денежных средств по состоянию на 1 января очередного финансового года, не использованные в нерабочие праздничные дни очередного финансового года, подлежат взносу на счет N 40116 не позднее третьего рабочего дня очередного финансового года в целях последующего перечисления в доход бюджета</w:t>
      </w:r>
      <w:r w:rsidR="00E451C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возврата дебиторской задолженности прошлых лет получателей средств бюджета</w:t>
      </w:r>
      <w:r w:rsidR="00E451C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193A">
        <w:rPr>
          <w:rFonts w:ascii="Times New Roman" w:hAnsi="Times New Roman" w:cs="Times New Roman"/>
          <w:sz w:val="28"/>
          <w:szCs w:val="28"/>
        </w:rPr>
        <w:t>.</w:t>
      </w:r>
    </w:p>
    <w:p w:rsidR="00FB1D35" w:rsidRPr="0092193A" w:rsidRDefault="00DC2ED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93A">
        <w:rPr>
          <w:rFonts w:ascii="Times New Roman" w:hAnsi="Times New Roman" w:cs="Times New Roman"/>
          <w:sz w:val="28"/>
          <w:szCs w:val="28"/>
        </w:rPr>
        <w:t>Кассовые операции очередного финансового года за счет указанного в абзаце первом настоящего пункта остатка наличных денежных средств подлежат отражению в бюджетном учете и бюджетной отчетности за очередной финансовый год.</w:t>
      </w:r>
    </w:p>
    <w:p w:rsidR="00FB1D35" w:rsidRPr="0092193A" w:rsidRDefault="00FB1D35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B1D35" w:rsidRPr="0092193A" w:rsidRDefault="00FB1D35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sectPr w:rsidR="00FB1D35" w:rsidRPr="0092193A" w:rsidSect="00BB2946">
      <w:headerReference w:type="first" r:id="rId11"/>
      <w:footerReference w:type="first" r:id="rId12"/>
      <w:pgSz w:w="11906" w:h="16838"/>
      <w:pgMar w:top="851" w:right="991" w:bottom="709" w:left="1133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566C" w:rsidRDefault="0045566C" w:rsidP="00FB1D35">
      <w:r>
        <w:separator/>
      </w:r>
    </w:p>
  </w:endnote>
  <w:endnote w:type="continuationSeparator" w:id="1">
    <w:p w:rsidR="0045566C" w:rsidRDefault="0045566C" w:rsidP="00FB1D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6C" w:rsidRDefault="004556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255"/>
      <w:gridCol w:w="3353"/>
      <w:gridCol w:w="3254"/>
    </w:tblGrid>
    <w:tr w:rsidR="0045566C">
      <w:trPr>
        <w:trHeight w:hRule="exact" w:val="1663"/>
      </w:trPr>
      <w:tc>
        <w:tcPr>
          <w:tcW w:w="1650" w:type="pct"/>
          <w:vAlign w:val="center"/>
        </w:tcPr>
        <w:p w:rsidR="0045566C" w:rsidRDefault="004556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5566C" w:rsidRDefault="004A7771">
          <w:pPr>
            <w:pStyle w:val="ConsPlusNormal0"/>
            <w:jc w:val="center"/>
          </w:pPr>
          <w:hyperlink r:id="rId1">
            <w:r w:rsidR="0045566C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5566C" w:rsidRDefault="0045566C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4A7771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4A7771"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 w:rsidR="004A7771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4A7771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4A7771">
            <w:fldChar w:fldCharType="separate"/>
          </w:r>
          <w:r w:rsidR="0082529E">
            <w:rPr>
              <w:rFonts w:ascii="Tahoma" w:hAnsi="Tahoma" w:cs="Tahoma"/>
              <w:noProof/>
            </w:rPr>
            <w:t>5</w:t>
          </w:r>
          <w:r w:rsidR="004A7771">
            <w:fldChar w:fldCharType="end"/>
          </w:r>
        </w:p>
      </w:tc>
    </w:tr>
  </w:tbl>
  <w:p w:rsidR="0045566C" w:rsidRDefault="0045566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566C" w:rsidRDefault="0045566C" w:rsidP="00FB1D35">
      <w:r>
        <w:separator/>
      </w:r>
    </w:p>
  </w:footnote>
  <w:footnote w:type="continuationSeparator" w:id="1">
    <w:p w:rsidR="0045566C" w:rsidRDefault="0045566C" w:rsidP="00FB1D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325"/>
      <w:gridCol w:w="4537"/>
    </w:tblGrid>
    <w:tr w:rsidR="0045566C">
      <w:trPr>
        <w:trHeight w:hRule="exact" w:val="1683"/>
      </w:trPr>
      <w:tc>
        <w:tcPr>
          <w:tcW w:w="2700" w:type="pct"/>
          <w:vAlign w:val="center"/>
        </w:tcPr>
        <w:p w:rsidR="0045566C" w:rsidRDefault="0045566C">
          <w:pPr>
            <w:pStyle w:val="ConsPlusNormal0"/>
            <w:rPr>
              <w:rFonts w:ascii="Tahoma" w:hAnsi="Tahoma" w:cs="Tahoma"/>
            </w:rPr>
          </w:pPr>
        </w:p>
        <w:p w:rsidR="0045566C" w:rsidRDefault="0045566C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45566C" w:rsidRDefault="0045566C">
          <w:pPr>
            <w:pStyle w:val="ConsPlusNormal0"/>
            <w:rPr>
              <w:rFonts w:ascii="Tahoma" w:hAnsi="Tahoma" w:cs="Tahoma"/>
            </w:rPr>
          </w:pPr>
        </w:p>
      </w:tc>
    </w:tr>
  </w:tbl>
  <w:p w:rsidR="0045566C" w:rsidRDefault="004556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5566C" w:rsidRDefault="0045566C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1D35"/>
    <w:rsid w:val="000B0863"/>
    <w:rsid w:val="000D1816"/>
    <w:rsid w:val="000E5BB8"/>
    <w:rsid w:val="00156D7E"/>
    <w:rsid w:val="00165194"/>
    <w:rsid w:val="001F2481"/>
    <w:rsid w:val="00212326"/>
    <w:rsid w:val="002314D3"/>
    <w:rsid w:val="00252C06"/>
    <w:rsid w:val="002E5579"/>
    <w:rsid w:val="00420A3B"/>
    <w:rsid w:val="0045566C"/>
    <w:rsid w:val="0046259C"/>
    <w:rsid w:val="004A7771"/>
    <w:rsid w:val="00540D3E"/>
    <w:rsid w:val="005D31CE"/>
    <w:rsid w:val="00625E56"/>
    <w:rsid w:val="00634341"/>
    <w:rsid w:val="007527D5"/>
    <w:rsid w:val="007E4FDA"/>
    <w:rsid w:val="0082465D"/>
    <w:rsid w:val="0082529E"/>
    <w:rsid w:val="0087069A"/>
    <w:rsid w:val="008D0549"/>
    <w:rsid w:val="0092193A"/>
    <w:rsid w:val="00922EA7"/>
    <w:rsid w:val="009D25F4"/>
    <w:rsid w:val="009F4C67"/>
    <w:rsid w:val="00B15EF6"/>
    <w:rsid w:val="00B600E0"/>
    <w:rsid w:val="00B837C3"/>
    <w:rsid w:val="00BB2946"/>
    <w:rsid w:val="00BD2420"/>
    <w:rsid w:val="00CF074C"/>
    <w:rsid w:val="00D04F8F"/>
    <w:rsid w:val="00D45329"/>
    <w:rsid w:val="00D70F06"/>
    <w:rsid w:val="00DC2ED1"/>
    <w:rsid w:val="00E451C0"/>
    <w:rsid w:val="00E71805"/>
    <w:rsid w:val="00F0369C"/>
    <w:rsid w:val="00FA150E"/>
    <w:rsid w:val="00FA69E2"/>
    <w:rsid w:val="00FB1D35"/>
    <w:rsid w:val="00FB4A25"/>
    <w:rsid w:val="00FB7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1D35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FB1D3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FB1D35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FB1D3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FB1D3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FB1D35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FB1D35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B1D35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FB1D35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FB1D35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FB1D3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FB1D35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FB1D3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FB1D3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FB1D35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FB1D35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FB1D35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FB1D35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DC2E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E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DC2E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C2ED1"/>
  </w:style>
  <w:style w:type="paragraph" w:styleId="a7">
    <w:name w:val="footer"/>
    <w:basedOn w:val="a"/>
    <w:link w:val="a8"/>
    <w:uiPriority w:val="99"/>
    <w:semiHidden/>
    <w:unhideWhenUsed/>
    <w:rsid w:val="00DC2E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C2ED1"/>
  </w:style>
  <w:style w:type="paragraph" w:styleId="a9">
    <w:name w:val="No Spacing"/>
    <w:uiPriority w:val="1"/>
    <w:qFormat/>
    <w:rsid w:val="00D70F0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20&amp;n=130800&amp;dst=10054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79341&amp;dst=4921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36825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79341&amp;dst=2659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5</Pages>
  <Words>1735</Words>
  <Characters>9892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управления финансов Липецкой обл. от 23.10.2008 N 73
(ред. от 15.06.2021)
"О порядке завершения операций по исполнению областного бюджета в текущем финансовом году и обеспечения получателей бюджетных средств при завершении текущего финансового года</vt:lpstr>
    </vt:vector>
  </TitlesOfParts>
  <Company>КонсультантПлюс Версия 4024.00.01</Company>
  <LinksUpToDate>false</LinksUpToDate>
  <CharactersWithSpaces>11604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управления финансов Липецкой обл. от 23.10.2008 N 73
(ред. от 15.06.2021)
"О порядке завершения операций по исполнению областного бюджета в текущем финансовом году и обеспечения получателей бюджетных средств при завершении текущего финансового года наличными деньгами"</dc:title>
  <cp:lastModifiedBy>леденева</cp:lastModifiedBy>
  <cp:revision>29</cp:revision>
  <cp:lastPrinted>2025-05-20T12:16:00Z</cp:lastPrinted>
  <dcterms:created xsi:type="dcterms:W3CDTF">2024-07-17T08:16:00Z</dcterms:created>
  <dcterms:modified xsi:type="dcterms:W3CDTF">2025-05-20T12:19:00Z</dcterms:modified>
</cp:coreProperties>
</file>