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A94" w:rsidRPr="00FC3BBD" w:rsidRDefault="00FC3BBD" w:rsidP="007E5C0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3BBD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7E5C0B" w:rsidRDefault="007E5C0B" w:rsidP="007E5C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5C0B">
        <w:rPr>
          <w:rFonts w:ascii="Times New Roman" w:hAnsi="Times New Roman" w:cs="Times New Roman"/>
          <w:b/>
          <w:sz w:val="32"/>
          <w:szCs w:val="32"/>
        </w:rPr>
        <w:t xml:space="preserve">о начале проведения работ по актуализации схем теплоснабжения на территории </w:t>
      </w:r>
    </w:p>
    <w:p w:rsidR="007E5C0B" w:rsidRDefault="007E5C0B" w:rsidP="007E5C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5C0B">
        <w:rPr>
          <w:rFonts w:ascii="Times New Roman" w:hAnsi="Times New Roman" w:cs="Times New Roman"/>
          <w:b/>
          <w:sz w:val="32"/>
          <w:szCs w:val="32"/>
        </w:rPr>
        <w:t>СТАНОВЛЯНСКОГО МУНИЦИПАЛЬНОГО ОКРУГА (актуализация на 202</w:t>
      </w:r>
      <w:r w:rsidR="00FC3BBD">
        <w:rPr>
          <w:rFonts w:ascii="Times New Roman" w:hAnsi="Times New Roman" w:cs="Times New Roman"/>
          <w:b/>
          <w:sz w:val="32"/>
          <w:szCs w:val="32"/>
        </w:rPr>
        <w:t>7</w:t>
      </w:r>
      <w:bookmarkStart w:id="0" w:name="_GoBack"/>
      <w:bookmarkEnd w:id="0"/>
      <w:r w:rsidRPr="007E5C0B">
        <w:rPr>
          <w:rFonts w:ascii="Times New Roman" w:hAnsi="Times New Roman" w:cs="Times New Roman"/>
          <w:b/>
          <w:sz w:val="32"/>
          <w:szCs w:val="32"/>
        </w:rPr>
        <w:t xml:space="preserve"> год)</w:t>
      </w:r>
    </w:p>
    <w:p w:rsidR="007E5C0B" w:rsidRDefault="007E5C0B" w:rsidP="007E5C0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5C0B" w:rsidRDefault="007E5C0B" w:rsidP="007E5C0B">
      <w:pPr>
        <w:pStyle w:val="a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7E5C0B">
        <w:rPr>
          <w:rFonts w:ascii="Times New Roman" w:hAnsi="Times New Roman" w:cs="Times New Roman"/>
          <w:b/>
          <w:sz w:val="28"/>
          <w:szCs w:val="28"/>
        </w:rPr>
        <w:t>Исполнитель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C0B">
        <w:rPr>
          <w:rFonts w:ascii="Times New Roman" w:hAnsi="Times New Roman" w:cs="Times New Roman"/>
          <w:b/>
          <w:sz w:val="28"/>
          <w:szCs w:val="28"/>
        </w:rPr>
        <w:t>-</w:t>
      </w:r>
      <w:r w:rsidRPr="007E5C0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7E5C0B">
        <w:rPr>
          <w:rFonts w:ascii="Times New Roman" w:eastAsia="Calibri" w:hAnsi="Times New Roman" w:cs="Times New Roman"/>
          <w:sz w:val="28"/>
          <w:szCs w:val="28"/>
          <w:lang w:eastAsia="ru-RU"/>
        </w:rPr>
        <w:t>ООО «Тепловые расчёты»</w:t>
      </w:r>
    </w:p>
    <w:p w:rsidR="007E5C0B" w:rsidRDefault="007E5C0B" w:rsidP="007E5C0B">
      <w:pPr>
        <w:pStyle w:val="a3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C0B" w:rsidRPr="007E5C0B" w:rsidRDefault="007E5C0B" w:rsidP="007E5C0B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1.Выполнение работы осуществляется Исполнителем на основании: 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 задания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являющимся неотъемлемой частью настоящего Договора (Приложение № 1); </w:t>
      </w:r>
      <w:proofErr w:type="gramEnd"/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Федерального закона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г. № 190-ФЗ «О теплоснабжении»;</w:t>
      </w:r>
    </w:p>
    <w:p w:rsidR="007E5C0B" w:rsidRPr="007E5C0B" w:rsidRDefault="007E5C0B" w:rsidP="007E5C0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 Постановления</w:t>
      </w:r>
      <w:r w:rsidRPr="007E5C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Правительства Российской Федерации от 22.02.2012 года № 154 «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О требованиях к схемам теплоснабжения, порядку их разработки и утверждения</w:t>
      </w:r>
      <w:r w:rsidRPr="007E5C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1.4.Тебований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СНиП, ГОСТов, технических регламентов;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1.5.Методических указаний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разработке схем теплоснабжения, утвержденные приказом Минэнерго России от 05.03.2019 № 212;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Перечня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поручений Президента Российской Федерации от 29.12.2021 №Пр-325;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1.7. Иных нормативно-правовых актов, регламентирующие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вид деятельности. </w:t>
      </w:r>
    </w:p>
    <w:p w:rsidR="007E5C0B" w:rsidRPr="007E5C0B" w:rsidRDefault="007E5C0B" w:rsidP="007E5C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Разработка проекта актуализированной схемы теплоснабжения выполняется поэтапно с соблюдением следующих сроков:</w:t>
      </w:r>
    </w:p>
    <w:p w:rsidR="007E5C0B" w:rsidRPr="0082517C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C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этап: разработка проекта актуализированной схемы теплоснабжения </w:t>
      </w:r>
      <w:r w:rsidRPr="007E5C0B">
        <w:rPr>
          <w:rFonts w:ascii="Times New Roman" w:eastAsia="Calibri" w:hAnsi="Times New Roman" w:cs="Times New Roman"/>
          <w:sz w:val="24"/>
          <w:szCs w:val="24"/>
          <w:lang w:eastAsia="ru-RU"/>
        </w:rPr>
        <w:t>Становлянского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на период до 2038 г. (актуализация на 202</w:t>
      </w:r>
      <w:r w:rsidR="00FC3BB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г.) и его направление на электронную почту</w:t>
      </w:r>
      <w:r w:rsidRPr="00825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 этап: внесение необходимых изменений в выполненный проект, в случае если поступивший проект возвращён на доработку по причине его несоответствия требованиям к схемам теплоснабжения (с указанием конкретных замечаний), – не более 15 календарных дней</w:t>
      </w:r>
      <w:r w:rsidRPr="007E5C0B">
        <w:rPr>
          <w:rFonts w:ascii="Calibri" w:eastAsia="Calibri" w:hAnsi="Calibri" w:cs="Times New Roman"/>
        </w:rPr>
        <w:t xml:space="preserve"> 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возврата на доработку;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251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III этап: участие по приглашению Заказчика в обсуждении представленного проекта, в </w:t>
      </w:r>
      <w:proofErr w:type="spellStart"/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проводимых публичных слушаниях – до завершения публичных слушаний;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2517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. I</w:t>
      </w:r>
      <w:r w:rsidRPr="007E5C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этап: внесение в обсуждаемый проект схемы необходимых изменений, в случае если Заказчик с учетом поступивших замечаний и предложений, а также итогового документа (протокола) публичных слушаний возвращает обсуждённый проект на доработку, – не более 30 календарных дней с момента возврата на доработку. </w:t>
      </w:r>
    </w:p>
    <w:p w:rsidR="007E5C0B" w:rsidRPr="007E5C0B" w:rsidRDefault="007E5C0B" w:rsidP="007E5C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2517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E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E5C0B">
        <w:rPr>
          <w:rFonts w:ascii="Times New Roman" w:eastAsia="Calibri" w:hAnsi="Times New Roman" w:cs="Times New Roman"/>
          <w:sz w:val="24"/>
          <w:szCs w:val="24"/>
        </w:rPr>
        <w:t>Исполнитель по согласованию с Заказчиком может сократить сроки выполнения работ на каждом из этапов.</w:t>
      </w:r>
    </w:p>
    <w:p w:rsidR="007E5C0B" w:rsidRPr="007E5C0B" w:rsidRDefault="007E5C0B" w:rsidP="007E5C0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7E5C0B" w:rsidRPr="007E5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34032"/>
    <w:multiLevelType w:val="multilevel"/>
    <w:tmpl w:val="E06C39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49" w:hanging="54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E7"/>
    <w:rsid w:val="001610A0"/>
    <w:rsid w:val="00186A94"/>
    <w:rsid w:val="003317E7"/>
    <w:rsid w:val="007E5C0B"/>
    <w:rsid w:val="0082517C"/>
    <w:rsid w:val="00A95B13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C0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C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Благовещенская Екатерина Михайловна</cp:lastModifiedBy>
  <cp:revision>9</cp:revision>
  <dcterms:created xsi:type="dcterms:W3CDTF">2025-02-18T08:55:00Z</dcterms:created>
  <dcterms:modified xsi:type="dcterms:W3CDTF">2026-01-20T06:02:00Z</dcterms:modified>
</cp:coreProperties>
</file>