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2DF5" w:rsidRDefault="005A2DF5" w:rsidP="005A2DF5">
      <w:pPr>
        <w:spacing w:after="60" w:line="240" w:lineRule="auto"/>
        <w:ind w:firstLine="567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0" w:name="_GoBack"/>
      <w:r w:rsidRPr="0011010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Результаты общественного обсуждения проекта </w:t>
      </w:r>
      <w:proofErr w:type="spellStart"/>
      <w:r w:rsidRPr="0011010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проекта</w:t>
      </w:r>
      <w:proofErr w:type="spellEnd"/>
      <w:r w:rsidR="00110105" w:rsidRPr="0011010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bookmarkEnd w:id="0"/>
      <w:r w:rsidRPr="0011010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постановления администрации </w:t>
      </w:r>
      <w:proofErr w:type="spellStart"/>
      <w:r w:rsidRPr="0011010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Становлянского</w:t>
      </w:r>
      <w:proofErr w:type="spellEnd"/>
      <w:r w:rsidRPr="0011010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округа «</w:t>
      </w:r>
      <w:r w:rsidRPr="00110105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 xml:space="preserve">Об утверждении формы проверочного листа (списков контрольных </w:t>
      </w:r>
      <w:r w:rsidRPr="005A2DF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вопросов), применяемой при осуществлении муниципального </w:t>
      </w:r>
      <w:r w:rsidR="0011010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земельного</w:t>
      </w:r>
      <w:r w:rsidR="00843F4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5A2DF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контроля на территории </w:t>
      </w:r>
      <w:proofErr w:type="spellStart"/>
      <w:r w:rsidRPr="005A2DF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Становлянского</w:t>
      </w:r>
      <w:proofErr w:type="spellEnd"/>
      <w:r w:rsidRPr="005A2DF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 муниципального округа Липецкой области Российской Федерации»</w:t>
      </w:r>
    </w:p>
    <w:p w:rsidR="00843F42" w:rsidRPr="005A2DF5" w:rsidRDefault="00843F42" w:rsidP="005A2DF5">
      <w:pPr>
        <w:spacing w:after="60" w:line="240" w:lineRule="auto"/>
        <w:ind w:firstLine="567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5A2DF5" w:rsidRPr="005A2DF5" w:rsidRDefault="005A2DF5" w:rsidP="005A2DF5">
      <w:pPr>
        <w:keepNext/>
        <w:widowControl w:val="0"/>
        <w:shd w:val="clear" w:color="auto" w:fill="FFFFFF"/>
        <w:spacing w:after="0" w:line="240" w:lineRule="auto"/>
        <w:ind w:right="147" w:firstLine="567"/>
        <w:jc w:val="both"/>
        <w:outlineLvl w:val="0"/>
        <w:rPr>
          <w:rFonts w:ascii="Times New Roman" w:eastAsia="Liberation Sans" w:hAnsi="Times New Roman" w:cs="Times New Roman"/>
          <w:color w:val="333333"/>
          <w:sz w:val="28"/>
          <w:szCs w:val="28"/>
          <w:lang w:eastAsia="zh-CN" w:bidi="hi-IN"/>
        </w:rPr>
      </w:pPr>
      <w:r w:rsidRPr="005A2DF5">
        <w:rPr>
          <w:rFonts w:ascii="Times New Roman" w:eastAsia="Liberation Sans" w:hAnsi="Times New Roman" w:cs="Times New Roman"/>
          <w:bCs/>
          <w:color w:val="3C3C3C"/>
          <w:sz w:val="28"/>
          <w:szCs w:val="28"/>
          <w:lang w:eastAsia="zh-CN" w:bidi="hi-IN"/>
        </w:rPr>
        <w:t xml:space="preserve">Общественное обсуждение проведено в соответствии с 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Pr="005A2DF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hi-IN"/>
        </w:rPr>
        <w:t>постановлением Правительства Российской Федерации от 25 августа 2012 года № 851 «О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обсуждения», постановлением Правительства Российской Федерации от 27 октября 2021 года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</w:t>
      </w:r>
      <w:r w:rsidRPr="005A2DF5">
        <w:rPr>
          <w:rFonts w:ascii="Times New Roman" w:eastAsia="Liberation Sans" w:hAnsi="Times New Roman" w:cs="Times New Roman"/>
          <w:bCs/>
          <w:color w:val="3C3C3C"/>
          <w:sz w:val="28"/>
          <w:szCs w:val="28"/>
          <w:lang w:eastAsia="zh-CN" w:bidi="hi-IN"/>
        </w:rPr>
        <w:t xml:space="preserve"> и</w:t>
      </w:r>
      <w:r w:rsidRPr="005A2DF5">
        <w:rPr>
          <w:rFonts w:ascii="Times New Roman" w:eastAsia="Liberation Sans" w:hAnsi="Times New Roman" w:cs="Times New Roman"/>
          <w:color w:val="333333"/>
          <w:sz w:val="28"/>
          <w:szCs w:val="28"/>
          <w:lang w:eastAsia="zh-CN" w:bidi="hi-IN"/>
        </w:rPr>
        <w:t xml:space="preserve"> Федеральным законом № 131-ФЗ от 06 октября 2003 года «Об общих принципах организации местного самоуправления в Российской Федерации». </w:t>
      </w:r>
    </w:p>
    <w:p w:rsidR="005A2DF5" w:rsidRPr="005A2DF5" w:rsidRDefault="005A2DF5" w:rsidP="005A2DF5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  <w:lang w:eastAsia="zh-CN" w:bidi="hi-IN"/>
        </w:rPr>
      </w:pPr>
      <w:r w:rsidRPr="005A2DF5">
        <w:rPr>
          <w:rFonts w:ascii="Times New Roman" w:eastAsia="Calibri" w:hAnsi="Times New Roman" w:cs="Times New Roman"/>
          <w:sz w:val="28"/>
          <w:szCs w:val="28"/>
          <w:lang w:eastAsia="zh-CN" w:bidi="hi-IN"/>
        </w:rPr>
        <w:t xml:space="preserve">Информация о проведении общественных обсуждений доведена до сведения общественности через размещение на официальном сайте администрации </w:t>
      </w:r>
      <w:proofErr w:type="spellStart"/>
      <w:r w:rsidRPr="005A2DF5">
        <w:rPr>
          <w:rFonts w:ascii="Times New Roman" w:eastAsia="Calibri" w:hAnsi="Times New Roman" w:cs="Times New Roman"/>
          <w:sz w:val="28"/>
          <w:szCs w:val="28"/>
          <w:lang w:eastAsia="zh-CN" w:bidi="hi-IN"/>
        </w:rPr>
        <w:t>Становлянского</w:t>
      </w:r>
      <w:proofErr w:type="spellEnd"/>
      <w:r w:rsidRPr="005A2DF5">
        <w:rPr>
          <w:rFonts w:ascii="Times New Roman" w:eastAsia="Calibri" w:hAnsi="Times New Roman" w:cs="Times New Roman"/>
          <w:sz w:val="28"/>
          <w:szCs w:val="28"/>
          <w:lang w:eastAsia="zh-CN" w:bidi="hi-IN"/>
        </w:rPr>
        <w:t xml:space="preserve"> округа в разделе "Муниципальный контроль</w:t>
      </w:r>
      <w:r>
        <w:rPr>
          <w:rFonts w:ascii="Times New Roman" w:eastAsia="Calibri" w:hAnsi="Times New Roman" w:cs="Times New Roman"/>
          <w:sz w:val="28"/>
          <w:szCs w:val="28"/>
          <w:lang w:eastAsia="zh-CN" w:bidi="hi-IN"/>
        </w:rPr>
        <w:t xml:space="preserve"> </w:t>
      </w:r>
      <w:r w:rsidR="00843F42">
        <w:rPr>
          <w:rFonts w:ascii="Times New Roman" w:eastAsia="Calibri" w:hAnsi="Times New Roman" w:cs="Times New Roman"/>
          <w:sz w:val="28"/>
          <w:szCs w:val="28"/>
          <w:lang w:eastAsia="zh-CN" w:bidi="hi-IN"/>
        </w:rPr>
        <w:t>–</w:t>
      </w:r>
      <w:r w:rsidRPr="005A2DF5">
        <w:rPr>
          <w:rFonts w:ascii="Times New Roman" w:eastAsia="Calibri" w:hAnsi="Times New Roman" w:cs="Times New Roman"/>
          <w:sz w:val="28"/>
          <w:szCs w:val="28"/>
          <w:lang w:eastAsia="zh-CN" w:bidi="hi-IN"/>
        </w:rPr>
        <w:t xml:space="preserve"> </w:t>
      </w:r>
      <w:r w:rsidR="00110105">
        <w:rPr>
          <w:rFonts w:ascii="Times New Roman" w:eastAsia="Calibri" w:hAnsi="Times New Roman" w:cs="Times New Roman"/>
          <w:sz w:val="28"/>
          <w:szCs w:val="28"/>
          <w:lang w:eastAsia="zh-CN" w:bidi="hi-IN"/>
        </w:rPr>
        <w:t>Земельный</w:t>
      </w:r>
      <w:r w:rsidR="00843F42">
        <w:rPr>
          <w:rFonts w:ascii="Times New Roman" w:eastAsia="Calibri" w:hAnsi="Times New Roman" w:cs="Times New Roman"/>
          <w:sz w:val="28"/>
          <w:szCs w:val="28"/>
          <w:lang w:eastAsia="zh-CN" w:bidi="hi-IN"/>
        </w:rPr>
        <w:t xml:space="preserve"> контроль</w:t>
      </w:r>
      <w:r w:rsidRPr="005A2DF5">
        <w:rPr>
          <w:rFonts w:ascii="Times New Roman" w:eastAsia="Calibri" w:hAnsi="Times New Roman" w:cs="Times New Roman"/>
          <w:sz w:val="28"/>
          <w:szCs w:val="28"/>
          <w:lang w:eastAsia="zh-CN" w:bidi="hi-IN"/>
        </w:rPr>
        <w:t xml:space="preserve">" </w:t>
      </w:r>
      <w:r w:rsidR="00110105">
        <w:rPr>
          <w:rFonts w:ascii="Times New Roman" w:eastAsia="Calibri" w:hAnsi="Times New Roman" w:cs="Times New Roman"/>
          <w:sz w:val="28"/>
          <w:szCs w:val="28"/>
          <w:lang w:eastAsia="zh-CN" w:bidi="hi-IN"/>
        </w:rPr>
        <w:t>2</w:t>
      </w:r>
      <w:r w:rsidRPr="005A2DF5">
        <w:rPr>
          <w:rFonts w:ascii="Times New Roman" w:eastAsia="Calibri" w:hAnsi="Times New Roman" w:cs="Times New Roman"/>
          <w:sz w:val="28"/>
          <w:szCs w:val="28"/>
          <w:lang w:eastAsia="zh-CN" w:bidi="hi-IN"/>
        </w:rPr>
        <w:t>5.0</w:t>
      </w:r>
      <w:r w:rsidR="00110105">
        <w:rPr>
          <w:rFonts w:ascii="Times New Roman" w:eastAsia="Calibri" w:hAnsi="Times New Roman" w:cs="Times New Roman"/>
          <w:sz w:val="28"/>
          <w:szCs w:val="28"/>
          <w:lang w:eastAsia="zh-CN" w:bidi="hi-IN"/>
        </w:rPr>
        <w:t>6</w:t>
      </w:r>
      <w:r w:rsidRPr="005A2DF5">
        <w:rPr>
          <w:rFonts w:ascii="Times New Roman" w:eastAsia="Calibri" w:hAnsi="Times New Roman" w:cs="Times New Roman"/>
          <w:sz w:val="28"/>
          <w:szCs w:val="28"/>
          <w:lang w:eastAsia="zh-CN" w:bidi="hi-IN"/>
        </w:rPr>
        <w:t xml:space="preserve">.2026 г. </w:t>
      </w:r>
    </w:p>
    <w:p w:rsidR="005A2DF5" w:rsidRPr="00110105" w:rsidRDefault="005A2DF5" w:rsidP="00110105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000000" w:themeColor="text1"/>
          <w:sz w:val="28"/>
          <w:szCs w:val="28"/>
          <w:u w:val="single"/>
        </w:rPr>
      </w:pPr>
      <w:r w:rsidRPr="005A2DF5">
        <w:rPr>
          <w:rFonts w:eastAsia="Calibri"/>
          <w:sz w:val="28"/>
          <w:szCs w:val="28"/>
          <w:lang w:eastAsia="zh-CN" w:bidi="hi-IN"/>
        </w:rPr>
        <w:t xml:space="preserve">Общественное обсуждение проводилось путем направления замечаний и предложений в письменном виде в произвольной форме по электронной почте в виде прикрепленного файла на адрес: </w:t>
      </w:r>
      <w:hyperlink r:id="rId4" w:history="1">
        <w:r w:rsidR="00110105" w:rsidRPr="00F11D57">
          <w:rPr>
            <w:rStyle w:val="a4"/>
            <w:color w:val="000000" w:themeColor="text1"/>
            <w:sz w:val="28"/>
            <w:szCs w:val="28"/>
          </w:rPr>
          <w:t>MaslennikovaTS@admlr.lipetsk.ru</w:t>
        </w:r>
      </w:hyperlink>
      <w:r w:rsidR="00110105" w:rsidRPr="00F11D57">
        <w:rPr>
          <w:color w:val="000000" w:themeColor="text1"/>
          <w:sz w:val="28"/>
          <w:szCs w:val="28"/>
        </w:rPr>
        <w:t xml:space="preserve"> </w:t>
      </w:r>
      <w:r w:rsidR="00110105">
        <w:rPr>
          <w:color w:val="000000" w:themeColor="text1"/>
          <w:sz w:val="28"/>
          <w:szCs w:val="28"/>
        </w:rPr>
        <w:t>.</w:t>
      </w:r>
    </w:p>
    <w:p w:rsidR="005A2DF5" w:rsidRPr="00110105" w:rsidRDefault="005A2DF5" w:rsidP="005A2DF5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101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 время проведения общественного обсуждения: с </w:t>
      </w:r>
      <w:r w:rsidR="00110105" w:rsidRPr="001101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1101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5.0</w:t>
      </w:r>
      <w:r w:rsidR="00110105" w:rsidRPr="001101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1101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.2026 по </w:t>
      </w:r>
      <w:r w:rsidR="00110105" w:rsidRPr="001101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</w:t>
      </w:r>
      <w:r w:rsidRPr="001101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.0</w:t>
      </w:r>
      <w:r w:rsidR="00110105" w:rsidRPr="001101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1101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.2026г. предложений и замечаний не поступало.</w:t>
      </w:r>
    </w:p>
    <w:p w:rsidR="005A2DF5" w:rsidRPr="005A2DF5" w:rsidRDefault="005A2DF5" w:rsidP="005A2DF5">
      <w:pPr>
        <w:spacing w:after="0" w:line="240" w:lineRule="auto"/>
        <w:jc w:val="both"/>
        <w:rPr>
          <w:rFonts w:ascii="Arial" w:eastAsia="Calibri" w:hAnsi="Arial" w:cs="Arial"/>
          <w:color w:val="3C3C3C"/>
          <w:sz w:val="27"/>
          <w:szCs w:val="27"/>
        </w:rPr>
      </w:pPr>
    </w:p>
    <w:p w:rsidR="005A2DF5" w:rsidRPr="005A2DF5" w:rsidRDefault="005A2DF5" w:rsidP="005A2DF5">
      <w:pPr>
        <w:spacing w:after="200" w:line="276" w:lineRule="auto"/>
        <w:rPr>
          <w:rFonts w:ascii="Calibri" w:eastAsia="Calibri" w:hAnsi="Calibri" w:cs="Times New Roman"/>
        </w:rPr>
      </w:pPr>
    </w:p>
    <w:p w:rsidR="005612EA" w:rsidRDefault="00CB38C4"/>
    <w:sectPr w:rsidR="005612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DF5"/>
    <w:rsid w:val="0007591E"/>
    <w:rsid w:val="00110105"/>
    <w:rsid w:val="005A2DF5"/>
    <w:rsid w:val="00843F42"/>
    <w:rsid w:val="00CB38C4"/>
    <w:rsid w:val="00EF7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04FF75-0FDA-4CDF-93B3-7CB6310D0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10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101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slennikovaTS@admlr.lipet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Атаманова Инна Олеговна</dc:creator>
  <cp:keywords/>
  <dc:description/>
  <cp:lastModifiedBy>Масленникова Татьяна Сергеевна</cp:lastModifiedBy>
  <cp:revision>2</cp:revision>
  <cp:lastPrinted>2026-06-25T11:44:00Z</cp:lastPrinted>
  <dcterms:created xsi:type="dcterms:W3CDTF">2026-06-25T11:51:00Z</dcterms:created>
  <dcterms:modified xsi:type="dcterms:W3CDTF">2026-06-25T11:51:00Z</dcterms:modified>
</cp:coreProperties>
</file>