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497B" w:rsidRPr="00B24BAA" w:rsidRDefault="002E497B" w:rsidP="002E497B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24BAA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</w:p>
    <w:p w:rsidR="002E497B" w:rsidRPr="00B24BAA" w:rsidRDefault="002E497B" w:rsidP="002E497B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24BA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E497B" w:rsidRPr="00B24BAA" w:rsidRDefault="002E497B" w:rsidP="002E497B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24BAA">
        <w:rPr>
          <w:rFonts w:ascii="Arial" w:eastAsia="Times New Roman" w:hAnsi="Arial" w:cs="Arial"/>
          <w:sz w:val="24"/>
          <w:szCs w:val="24"/>
          <w:lang w:eastAsia="ru-RU"/>
        </w:rPr>
        <w:t>АДМИНИСТРАЦИИ СТАНОВЛЯНСКОГО МУНИЦИПАЛЬНОГО ОКРУГА ЛИПЕЦКОЙ ОБЛАСТИ РОССИЙСКОЙ ФЕДЕРАЦИИ</w:t>
      </w:r>
    </w:p>
    <w:p w:rsidR="002E497B" w:rsidRPr="00B24BAA" w:rsidRDefault="002E497B" w:rsidP="002E497B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24BA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E497B" w:rsidRPr="00B24BAA" w:rsidRDefault="002E497B" w:rsidP="002E497B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24BAA">
        <w:rPr>
          <w:rFonts w:ascii="Arial" w:eastAsia="Times New Roman" w:hAnsi="Arial" w:cs="Arial"/>
          <w:sz w:val="24"/>
          <w:szCs w:val="24"/>
          <w:lang w:eastAsia="ru-RU"/>
        </w:rPr>
        <w:t>04.08.2025                         с. Становое                                 № 399</w:t>
      </w:r>
    </w:p>
    <w:p w:rsidR="002E497B" w:rsidRPr="00B24BAA" w:rsidRDefault="002E497B" w:rsidP="002E497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4BA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E497B" w:rsidRPr="00B24BAA" w:rsidRDefault="002E497B" w:rsidP="002E497B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</w:pPr>
      <w:r w:rsidRPr="00B24BAA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>О внесении изменений в постановление администрации Становлянского муниципального округа Липецкой области Российской Федерации от 25 марта 2024 года № 176 "Об утверждении Положения "О комиссии по проведению аукциона на право заключения договора на размещение нестационарного торгового объекта на территории Становлянского муниципального округа Липецкой области Российской Федерации" </w:t>
      </w:r>
    </w:p>
    <w:p w:rsidR="002E497B" w:rsidRPr="00B24BAA" w:rsidRDefault="002E497B" w:rsidP="002E497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4BA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E497B" w:rsidRPr="00B24BAA" w:rsidRDefault="002E497B" w:rsidP="002E497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4BAA">
        <w:rPr>
          <w:rFonts w:ascii="Arial" w:eastAsia="Times New Roman" w:hAnsi="Arial" w:cs="Arial"/>
          <w:sz w:val="24"/>
          <w:szCs w:val="24"/>
          <w:lang w:eastAsia="ru-RU"/>
        </w:rPr>
        <w:t>В целях упорядочения и приведения нормативных правовых актов администрации Становлянского округа в соответствие с действующим законодательством Российской Федерации, администрация Становлянского округа</w:t>
      </w:r>
    </w:p>
    <w:p w:rsidR="002E497B" w:rsidRPr="00B24BAA" w:rsidRDefault="002E497B" w:rsidP="002E497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4BA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E497B" w:rsidRPr="00B24BAA" w:rsidRDefault="002E497B" w:rsidP="002E497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4BAA">
        <w:rPr>
          <w:rFonts w:ascii="Arial" w:eastAsia="Times New Roman" w:hAnsi="Arial" w:cs="Arial"/>
          <w:sz w:val="24"/>
          <w:szCs w:val="24"/>
          <w:lang w:eastAsia="ru-RU"/>
        </w:rPr>
        <w:t>ПОСТАНОВЛЯЕТ:</w:t>
      </w:r>
    </w:p>
    <w:p w:rsidR="002E497B" w:rsidRPr="00B24BAA" w:rsidRDefault="002E497B" w:rsidP="002E497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4BA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E497B" w:rsidRPr="00B24BAA" w:rsidRDefault="002E497B" w:rsidP="002E497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4BAA">
        <w:rPr>
          <w:rFonts w:ascii="Arial" w:eastAsia="Times New Roman" w:hAnsi="Arial" w:cs="Arial"/>
          <w:sz w:val="24"/>
          <w:szCs w:val="24"/>
          <w:lang w:eastAsia="ru-RU"/>
        </w:rPr>
        <w:t>1. Внести в постановление администрации Становлянского муниципального округа Липецкой области Российской Федерации </w:t>
      </w:r>
      <w:hyperlink r:id="rId4" w:history="1">
        <w:r w:rsidRPr="00B24BAA">
          <w:rPr>
            <w:rFonts w:ascii="Arial" w:eastAsia="Times New Roman" w:hAnsi="Arial" w:cs="Arial"/>
            <w:sz w:val="24"/>
            <w:szCs w:val="24"/>
            <w:lang w:eastAsia="ru-RU"/>
          </w:rPr>
          <w:t>от 25 марта 2024 года № 176</w:t>
        </w:r>
      </w:hyperlink>
      <w:r w:rsidRPr="00B24BAA">
        <w:rPr>
          <w:rFonts w:ascii="Arial" w:eastAsia="Times New Roman" w:hAnsi="Arial" w:cs="Arial"/>
          <w:sz w:val="24"/>
          <w:szCs w:val="24"/>
          <w:lang w:eastAsia="ru-RU"/>
        </w:rPr>
        <w:t> "Об утверждении Положения "О комиссии по проведению аукциона на право заключения договора на размещение нестационарного торгового объекта на территории Становлянского муниципального округа Липецкой области Российской Федерации" (далее - </w:t>
      </w:r>
      <w:hyperlink r:id="rId5" w:history="1">
        <w:r w:rsidRPr="00B24BAA">
          <w:rPr>
            <w:rFonts w:ascii="Arial" w:eastAsia="Times New Roman" w:hAnsi="Arial" w:cs="Arial"/>
            <w:sz w:val="24"/>
            <w:szCs w:val="24"/>
            <w:lang w:eastAsia="ru-RU"/>
          </w:rPr>
          <w:t>постановление</w:t>
        </w:r>
      </w:hyperlink>
      <w:r w:rsidRPr="00B24BAA">
        <w:rPr>
          <w:rFonts w:ascii="Arial" w:eastAsia="Times New Roman" w:hAnsi="Arial" w:cs="Arial"/>
          <w:sz w:val="24"/>
          <w:szCs w:val="24"/>
          <w:lang w:eastAsia="ru-RU"/>
        </w:rPr>
        <w:t>), (Приложение к газете "Звезда" от 02.05.</w:t>
      </w:r>
      <w:bookmarkStart w:id="0" w:name="_GoBack"/>
      <w:bookmarkEnd w:id="0"/>
      <w:r w:rsidRPr="00B24BAA">
        <w:rPr>
          <w:rFonts w:ascii="Arial" w:eastAsia="Times New Roman" w:hAnsi="Arial" w:cs="Arial"/>
          <w:sz w:val="24"/>
          <w:szCs w:val="24"/>
          <w:lang w:eastAsia="ru-RU"/>
        </w:rPr>
        <w:t>2024 № 6) следующие изменения:</w:t>
      </w:r>
    </w:p>
    <w:p w:rsidR="002E497B" w:rsidRPr="00B24BAA" w:rsidRDefault="002E497B" w:rsidP="002E497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4BAA">
        <w:rPr>
          <w:rFonts w:ascii="Arial" w:eastAsia="Times New Roman" w:hAnsi="Arial" w:cs="Arial"/>
          <w:sz w:val="24"/>
          <w:szCs w:val="24"/>
          <w:lang w:eastAsia="ru-RU"/>
        </w:rPr>
        <w:t>1) в приложении 1 к </w:t>
      </w:r>
      <w:hyperlink r:id="rId6" w:history="1">
        <w:r w:rsidRPr="00B24BAA">
          <w:rPr>
            <w:rFonts w:ascii="Arial" w:eastAsia="Times New Roman" w:hAnsi="Arial" w:cs="Arial"/>
            <w:sz w:val="24"/>
            <w:szCs w:val="24"/>
            <w:lang w:eastAsia="ru-RU"/>
          </w:rPr>
          <w:t>постановлению</w:t>
        </w:r>
      </w:hyperlink>
      <w:r w:rsidRPr="00B24BAA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2E497B" w:rsidRPr="00B24BAA" w:rsidRDefault="002E497B" w:rsidP="002E497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4BA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E497B" w:rsidRPr="00B24BAA" w:rsidRDefault="002E497B" w:rsidP="002E497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4BAA">
        <w:rPr>
          <w:rFonts w:ascii="Arial" w:eastAsia="Times New Roman" w:hAnsi="Arial" w:cs="Arial"/>
          <w:sz w:val="24"/>
          <w:szCs w:val="24"/>
          <w:lang w:eastAsia="ru-RU"/>
        </w:rPr>
        <w:t>а) пункт 2 изложить в следующей редакции:</w:t>
      </w:r>
    </w:p>
    <w:p w:rsidR="002E497B" w:rsidRPr="00B24BAA" w:rsidRDefault="002E497B" w:rsidP="002E497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4BAA">
        <w:rPr>
          <w:rFonts w:ascii="Arial" w:eastAsia="Times New Roman" w:hAnsi="Arial" w:cs="Arial"/>
          <w:sz w:val="24"/>
          <w:szCs w:val="24"/>
          <w:lang w:eastAsia="ru-RU"/>
        </w:rPr>
        <w:t>"2. Комиссия создается постановлением администрации Становлянского округа.";</w:t>
      </w:r>
    </w:p>
    <w:p w:rsidR="002E497B" w:rsidRPr="00B24BAA" w:rsidRDefault="002E497B" w:rsidP="002E497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4BA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E497B" w:rsidRPr="00B24BAA" w:rsidRDefault="002E497B" w:rsidP="002E497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4BAA">
        <w:rPr>
          <w:rFonts w:ascii="Arial" w:eastAsia="Times New Roman" w:hAnsi="Arial" w:cs="Arial"/>
          <w:sz w:val="24"/>
          <w:szCs w:val="24"/>
          <w:lang w:eastAsia="ru-RU"/>
        </w:rPr>
        <w:t>б) пункт 3 изложить в следующей редакции:</w:t>
      </w:r>
    </w:p>
    <w:p w:rsidR="002E497B" w:rsidRPr="00B24BAA" w:rsidRDefault="002E497B" w:rsidP="002E497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4BAA">
        <w:rPr>
          <w:rFonts w:ascii="Arial" w:eastAsia="Times New Roman" w:hAnsi="Arial" w:cs="Arial"/>
          <w:sz w:val="24"/>
          <w:szCs w:val="24"/>
          <w:lang w:eastAsia="ru-RU"/>
        </w:rPr>
        <w:t>"3. Состав комиссии утверждается распоряжением администрации Становлянского округа.";</w:t>
      </w:r>
    </w:p>
    <w:p w:rsidR="002E497B" w:rsidRPr="00B24BAA" w:rsidRDefault="002E497B" w:rsidP="002E497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4BA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E497B" w:rsidRPr="00B24BAA" w:rsidRDefault="002E497B" w:rsidP="002E497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4BAA">
        <w:rPr>
          <w:rFonts w:ascii="Arial" w:eastAsia="Times New Roman" w:hAnsi="Arial" w:cs="Arial"/>
          <w:sz w:val="24"/>
          <w:szCs w:val="24"/>
          <w:lang w:eastAsia="ru-RU"/>
        </w:rPr>
        <w:t>2) приложение 2 к </w:t>
      </w:r>
      <w:hyperlink r:id="rId7" w:history="1">
        <w:r w:rsidRPr="00B24BAA">
          <w:rPr>
            <w:rFonts w:ascii="Arial" w:eastAsia="Times New Roman" w:hAnsi="Arial" w:cs="Arial"/>
            <w:sz w:val="24"/>
            <w:szCs w:val="24"/>
            <w:lang w:eastAsia="ru-RU"/>
          </w:rPr>
          <w:t>постановлению</w:t>
        </w:r>
      </w:hyperlink>
      <w:r w:rsidRPr="00B24BAA">
        <w:rPr>
          <w:rFonts w:ascii="Arial" w:eastAsia="Times New Roman" w:hAnsi="Arial" w:cs="Arial"/>
          <w:sz w:val="24"/>
          <w:szCs w:val="24"/>
          <w:lang w:eastAsia="ru-RU"/>
        </w:rPr>
        <w:t> признать утратившим силу.</w:t>
      </w:r>
    </w:p>
    <w:p w:rsidR="002E497B" w:rsidRPr="00B24BAA" w:rsidRDefault="002E497B" w:rsidP="002E497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4BA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E497B" w:rsidRPr="00B24BAA" w:rsidRDefault="002E497B" w:rsidP="002E497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4BAA">
        <w:rPr>
          <w:rFonts w:ascii="Arial" w:eastAsia="Times New Roman" w:hAnsi="Arial" w:cs="Arial"/>
          <w:sz w:val="24"/>
          <w:szCs w:val="24"/>
          <w:lang w:eastAsia="ru-RU"/>
        </w:rPr>
        <w:t>        2. Настоящее постановление вступает в силу со дня его официального опубликования.</w:t>
      </w:r>
    </w:p>
    <w:p w:rsidR="002E497B" w:rsidRPr="00B24BAA" w:rsidRDefault="002E497B" w:rsidP="002E497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4BA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E497B" w:rsidRPr="00B24BAA" w:rsidRDefault="002E497B" w:rsidP="002E497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4BA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E497B" w:rsidRPr="00B24BAA" w:rsidRDefault="002E497B" w:rsidP="002E497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B24BAA">
        <w:rPr>
          <w:rFonts w:ascii="Arial" w:eastAsia="Times New Roman" w:hAnsi="Arial" w:cs="Arial"/>
          <w:sz w:val="24"/>
          <w:szCs w:val="24"/>
          <w:lang w:eastAsia="ru-RU"/>
        </w:rPr>
        <w:t>И.о</w:t>
      </w:r>
      <w:proofErr w:type="spellEnd"/>
      <w:r w:rsidRPr="00B24BAA">
        <w:rPr>
          <w:rFonts w:ascii="Arial" w:eastAsia="Times New Roman" w:hAnsi="Arial" w:cs="Arial"/>
          <w:sz w:val="24"/>
          <w:szCs w:val="24"/>
          <w:lang w:eastAsia="ru-RU"/>
        </w:rPr>
        <w:t>. главы администрации Становлянского округа</w:t>
      </w:r>
    </w:p>
    <w:p w:rsidR="002E497B" w:rsidRPr="00B24BAA" w:rsidRDefault="002E497B" w:rsidP="002E497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4BAA">
        <w:rPr>
          <w:rFonts w:ascii="Arial" w:eastAsia="Times New Roman" w:hAnsi="Arial" w:cs="Arial"/>
          <w:sz w:val="24"/>
          <w:szCs w:val="24"/>
          <w:lang w:eastAsia="ru-RU"/>
        </w:rPr>
        <w:t>О.А. Соловьев</w:t>
      </w:r>
    </w:p>
    <w:p w:rsidR="00725FEF" w:rsidRPr="00B24BAA" w:rsidRDefault="00725FEF"/>
    <w:sectPr w:rsidR="00725FEF" w:rsidRPr="00B24BAA" w:rsidSect="00EE2559">
      <w:type w:val="continuous"/>
      <w:pgSz w:w="11906" w:h="16838"/>
      <w:pgMar w:top="1134" w:right="567" w:bottom="1134" w:left="147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97B"/>
    <w:rsid w:val="002E497B"/>
    <w:rsid w:val="006A4883"/>
    <w:rsid w:val="006B2C9A"/>
    <w:rsid w:val="00725FEF"/>
    <w:rsid w:val="00B24BAA"/>
    <w:rsid w:val="00EE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1CB003-93F9-4D18-BC8F-DAD4C6C88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35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4" Type="http://schemas.openxmlformats.org/officeDocument/2006/relationships/hyperlink" Target="http://ru48.registrnpa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Козюлина Виктория Игоревна</cp:lastModifiedBy>
  <cp:revision>2</cp:revision>
  <dcterms:created xsi:type="dcterms:W3CDTF">2025-08-18T05:06:00Z</dcterms:created>
  <dcterms:modified xsi:type="dcterms:W3CDTF">2025-08-18T05:09:00Z</dcterms:modified>
</cp:coreProperties>
</file>