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18.07.2025                        с. Становое                                 № 370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EA19E9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Правил использования водных объектов для рекреационных целей на территории Становлянского муниципального округа Липецкой области Российской Федерации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4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Водным кодексом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, Федеральным законом </w:t>
      </w:r>
      <w:hyperlink r:id="rId5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Федерации, администрация Становлянского округа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1. Утвердить Правила использования водных объектов для рекреационных целей на территории Становлянского муниципального округа Липецкой области Российской Федерации (приложение).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18.07.2025 № 370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Правила использования водных объектов для рекреационных целей на территории Становлянского муниципального округа Липецкой области Российской Федерации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1.1. Правила использования водных объектов для рекреационных целей на территории Становлянского муниципального округа Липецкой области Российской Федерации (далее - Правила) разработаны в соответствии с </w:t>
      </w:r>
      <w:hyperlink r:id="rId6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Водным кодексом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, Федеральным законом </w:t>
      </w:r>
      <w:hyperlink r:id="rId7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Федеральным законом </w:t>
      </w:r>
      <w:hyperlink r:id="rId8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от 3 июня 2006 года № 73-ФЗ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 "О введении в действие </w:t>
      </w:r>
      <w:hyperlink r:id="rId9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Водного кодекса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", Уставом Становлянского муниципального округа Липецкой области Российской Федерации и иными нормативными правовыми актами.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1.2.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 </w:t>
      </w:r>
      <w:hyperlink r:id="rId10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Водным кодексом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, иными федеральными законами и настоящими Правилами.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1.3. В настоящих Правилах используются следующие термины и основные понятия: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водное хозяйство 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водные ресурсы - поверхностные и подземные воды, которые находятся в водных объектах и используются или могут быть использованы;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водный фонд - совокупность водных объектов в пределах территории Российской Федерации;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водохозяйственная система 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5) водный объект 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6) водный режим - изменение во времени уровней, расхода и объема воды в водном объекте;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7) охрана водных объектов - система мероприятий, направленных на сохранение и восстановление водных объектов;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8) водопользователь - физическое или юридическое лицо, которым предоставлено право пользования водным объектом;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9) использование водных объектов (водопользование) 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10) рекреационные цели - туризм, физическая культура и спорт, организация отдыха и укрепления здоровья граждан, в том числе организация отдыха детей и их оздоровления;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11) акватория - водное пространство в пределах естественных, искусственных или условных границ;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12) пляж - участок побережья естественного или искусственного водоема с прибрежными водами (акваторией), оборудованный и пригодный для организованного отдыха, купания и приема оздоровительных и профилактических процедур;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13) другие места массового отдыха - места массового отдыха на водных объектах и традиционные места купания;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14) места массового отдыха на водных объектах - пляжи, купальни, плавательные бассейны и другие организованные места купания, туризма и спорта на водных объектах, пляжи мест отдыха детей и их оздоровления (загородные лагеря отдыха и оздоровления детей, детские оздоровительные центры, базы и комплексы, детские оздоровительно-образовательные центры, специализированные (профильные) лагеря и иные организации (далее - детские центры));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15) место купания - участок побережья естественного или искусственного водоема пригодный по своим геологическим и физико-географическим показателям для купания людей;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16) место массового выхода на лед - часть водного объекта с ледовым покровом и подходы к нему, используемая для рыбалки, туристических маршрутов, зимних видов </w:t>
      </w: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спорта в соответствии с требованиями, предъявляемыми к выбору территории, оборудованию и эксплуатации водного объекта в зимнее время;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17) место отдыха (водный объект) - водный объект или его часть и территория, прилегающая к водному объекту, используемые для отдыха, туризма, занятий физической культурой и спортом;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18) объект отдыха - место отдыха или сооружение, используемое для проведения рекреационных, развлекательных, культурных и спортивных мероприятий на акватории и/или берегу водного объекта, имеющего открытую водную поверхность;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19) рекреационная деятельность - деятельность, направленная на оздоровление и восстановление работоспособности человека, которая включает в себя такие сферы, как санаторно-курортное лечение, туризм, спортивные, развлекательные и т.п. мероприятия;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20) рекреационное водопользование - использование водного объекта или его участка для купания, занятия спортом и отдыха;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21) традиционные места купания - места, традиционно сложившиеся для массового купания людей, определение которых и регулирование их использования осуществляется органами местного самоуправления Становлянского муниципального округа, собственниками детских центров и иных оздоровительных учреждений в соответствии с документами территориального планирования и действующим градостроительным, земельным и водным законодательством, с соблюдением настоящих Правил;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22) зона рекреации водного объекта - водный объект или его участок с прилегающим к нему берегом, используемые для массового отдыха населения и купания.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23) зона отдыха и другие территории, связанные с использованием водных объектов или их частей для рекреационных целей (далее также - зона отдыха) - участок территории, примыкающий к водному объекту, выделенный и закрепленный в порядке, установленном нормативными правовыми актами, а также комплекс временных и постоянных сооружений, расположенных на этом участке и несущих функциональную нагрузку в качестве оборудования зоны отдыха, обустроенный для интенсивного использования в рекреационных целях;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24) владелец зоны отдыха - юридическое лицо, физическое лицо, индивидуальный предприниматель, которым предоставлено право пользования водным объектом (его частью), имеющие в собственности или на ином законном основании земельный участок, предназначенный для оборудования и эксплуатации зоны отдыха водного объекта.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Другие понятия, используемые в настоящих Правилах, применяются в значениях, определяемых </w:t>
      </w:r>
      <w:hyperlink r:id="rId11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Водным кодексом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 и иными нормативными правовыми актами Российской Федерации и Липецкой области.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Требования к определению водных объектов или их частей, предназначенных для использования в рекреационных целях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2.1. Водные объекты или их части, предназначенные для использования в рекреационных целях, определяются муниципальными нормативно-правовыми актами администрации Становлянского муниципального округа в соответствии с действующим законодательством исходя из физических характеристик водных объектов (их частей) и прилегающих территорий, обеспечивающих их безопасное использование в рекреационных целях, в том числе: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соответствие качества воды водного объекта (его части) и состояния прилегающей территории санитарным требованиям;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наличие или возможность устройства удобных и безопасных подходов к водному объекту;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наличие подъездных (пешеходных) путей к зоне рекреации водного объекта;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безопасный рельеф дна водного объекта (отсутствие ям, зарослей водных растений, острых камней и пр.);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5) благоприятный гидрологический режим (отсутствие водоворотов, течений более 0,5 метров в секунду, резких колебаний уровня воды);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6) отсутствие возможности неблагоприятных и опасных процессов (оползней, обвалов, селей, лавин);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7)  удаленность от источников загрязнения (мест сброса сточных вод, стойбищ и водопоя скота и др.) не менее 500 метров выше по течению и 1 000 метров ниже по течению, если иное не установлено действующим законодательством;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8) удалённость от гидротехнических сооружений, водосбросных и водозаборных (мелиоративных) устройств не менее 500 метров выше по течению и 1 000 метров ниже по течению, если иное не установлено действующим законодательством;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9) отсутствие санитарно-защитных зон промышленных предприятий, отсутствие с наветренной стороны источников загрязнения окружающей среды и источников шума.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3.1. Одновременно с определением водных объектов или их частей для использования в рекреационных целях муниципальными нормативными правовыми актами органов местного самоуправления Становлянского муниципального округа Российской Федерации определяются зоны отдыха и другие территории, включая пляжи, связанные с использованием водных объектов или их частей для рекреационных целей (далее - зоны отдыха).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Определение зон отдыха осуществляется органами местного самоуправления Становлянского муниципального округа Российской Федерации, в том числе по инициативе заинтересованных лиц, с учетом категории и видов разрешенного использования земель, на которых они расположены, а также соответствия водных объектов (их частей) и прилегающей территории положениям пункта 2.1 настоящих Правил.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3.2. В целях географического описания зоны отдыха ее границы определяются не менее чем по четырем точкам, описываемым в системе координат, установленной для ведения Единого государственного реестра недвижимости, последовательным соединением указанных точек прямыми линиями.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При наличии договора водопользования границы зоны отдыха определяются с учетом границ акватории, предусмотренных договором водопользования.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3.3. Определение зон отдыха осуществляется органами местного самоуправления Становлянского муниципального округа Липецкой области Российской Федерации в соответствии с Генеральным планом, Правилами землепользования и застройки территории путем включения в реестр зон отдыха, расположенных на территории Становлянского муниципального округа Российской Федерации (далее - Реестр), в котором указываются: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наименование зоны отдыха;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вид (пляж, лодочная станция, водные аттракционы и др.);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адрес, географические координаты зоны отдыха;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картографические материалы либо схема, отражающие местонахождение зоны отдыха, а также зон купания и иных зон, необходимых для осуществления рекреационной деятельности (при их наличии);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5) владелец зоны отдыха (при его наличии).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3.4. Реестр утверждается муниципальным нормативным правовым актом администрации Становлянского округа и размещается на официальном сайте администрации в информационно-телекоммуникационной сети "Интернет".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3.5. Зоной отдыха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зоны отдыха и относящихся к объектам и элементам благоустройства территории, а также малых архитектурных форм.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Зоны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3.6. Зоны отдыха располагаются на территориях и акваториях, обладающих благоприятными природно-климатическими и лечебными факторами, пригодных по ландшафтным и санитарно-гигиеническим условиям для их размещения.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3.7. Территория зоны отдыха располагается на сухих участках, без выхода грунтовых вод, с отсутствием заболоченных поверхностей, влияющих на его санитарно-гигиеническое состояние.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3.8. При обеспечении зоны отдыха питьевой водой, необходимо обеспечить её соответствие требованиям "ГОСТ Р 51232-98. Государственный стандарт Российской Федерации. Вода питьевая. Общие требования к организации и методам контроля качества".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При установке душевых установок - в них должна подаваться питьевая вода (п. 2.7 ГОСТ 17.1.5.02-80).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3.9. Вблизи зоны отдыха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3.10. Санитарно-защитные разрывы от зоны рекреации до открытых автостоянок должны быть озеленены.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3.11. При определении пляжей учитываются требования, установленные действующим законодательством, в том числе Приказом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года № 732 "Об утверждении Правил пользования пляжами в Российской Федерации".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3.12. Территория пляжа должна иметь ограждения и водоотведение для дождевых вод, а дно водного объекта в пределах участка зоны купания - постепенный скат без уступов до глубины 2 метров на расстоянии не менее 15 метров от береговой линии (границы водного объекта), очищенный от водных растений, коряг, стекла, камней и других посторонних предметов.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3.13. Понтоны, мостки, трапы, плоты и вышки должны иметь сплошной настил и быть испытанными на рабочую нагрузку, информация по допустимой нагрузке наносится на горизонтальной поверхности входного трапа контрастной краской.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3.14. Оборудованные на пляжах места для прыжков в воду должны находиться в естественных участках акватории с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приглубленными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берегами. При отсутствии таких участков устанавливаются деревянные мостки или плоты до глубин, обеспечивающих безопасность при нырянии. Могут также устанавливаться вышки для прыжков в воду в местах с глубинами, обеспечивающими безопасность при выполнении прыжков.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Места для прыжков в воду (ныряния) должны иметь информацию, указывающую глубину и опасные места.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3.15. На пляже не далее 5 метров от воды выставляются через каждые 50 метров стойки (щиты) с навешенными на них спасательным кругом и спасательным линем. На кругах должно быть нанесено название пляжа и надпись "Бросай утопающему".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На пляже устанавливаются мачты высотой 8-10 метров для подъема сигналов: желтый флаг 70 x 100 см (или 50 x 70 см), обозначающий "купание разрешено", и черный шар диаметром 1 метр, обозначающий "купание запрещено".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3.16. Пляжи оборудуются специальными местами для курения, оснащенными в соответствии с требованиями к выделению и оснащению специальных мест на открытом воздухе для курения табака, утвержденными Приказом Министерства строительства и жилищно-коммунального хозяйства Российской Федерации и Министерства здравоохранения Российской Федерации от 30 января 2021 года № 32/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/33 "О требованиях к выделению и оснащению специальных мест на открытом воздухе для курения табака или потребления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никотинсодержащей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продукции, к выделению и оборудованию изолированных помещений для курения табака или потребления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никотинсодержащей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продукции". На пляжах устанавливаются знаки, информирующие о запрете курения, выполненные (размещенные) в соответствии с Приказом Министерства здравоохранения Российской Федерации от 20 февраля 2021 года № 129н "Об утверждении требований к знаку о запрете курения табака, потребления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никотинсодержащей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продукции или использования кальянов и к порядку его размещения".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3.17. Пляжи оборудуются урнами для сбора мусора, установленными около ограждения пляжа на расстоянии не более 50 метров друг от друга, а также около кабинок для переодевания и других сооружений пляжа. Урны ежедневно очищаются. Твердые бытовые отходы из урн собираются в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мусоросборные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контейнеры, оборудованные крышками, и затем вывозятся специализированным автотранспортом на полигоны твердых бытовых отходов. Контейнеры устанавливаются в хозяйственной зоне пляжа на площадке с водонепроницаемым покрытием и ограждением с трех сторон.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3.18. На пляжах обустраиваются туалеты. При устройстве туалетов должно быть предусмотрено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канализование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с отводом сточных вод на очистные сооружения, при отсутствии водопровода и канализации - с герметичным выгребом или биотуалеты.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3.19. 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3.20. Пляжи должны быть радиофицированы.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Пляжи оборудуются информационными стендами о режиме работы пляжа, его владельце, обслуживающей организации и их реквизитах и телефонах, приемах оказания первой помощи людям и мерах по профилактике несчастных случаев с людьми на воде, данными о прогнозе погоды на текущую дату и температуре воды и воздуха, схемах пляжа и зоны купания с указанием опасных мест и глубин, мест расположения спасателей, номерах телефонов подразделений аварийно-спасательных служб или формирований, скорой медицинской помощи и полиции.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3.21. Оборудование пляжей и обеспечение безопасности людей возлагаются на владельцев пляжей или организации, в ведении которых находится или будет находиться данная территория.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Требования к срокам открытия и закрытия купального сезона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4.1. Сроки открытия и закрытия купального сезона, продолжительность работы пляжей и мест массового отдыха устанавливаются муниципальными нормативно-</w:t>
      </w: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правовыми актами органов местного самоуправления Становлянского муниципального округа не менее чем за 10 календарных дней до начала сезона.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4.2. Сроки купального сезона в местах отдыха на водных объектах общего пользования устанавливаются в зависимости от погодных условий, температуры воздуха, с 1 июня по 31 августа.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5.1. Использование водного объекта или его части в рекреационных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использования водного объекта для здоровья населения.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5.2. Зоны отдыха должны соответствовать санитарно-гигиеническим нормам и правилам перед началом и в период купального сезона.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5.3. Владельцы зон отдыха обеспечивают проведение мероприятий, связанных с использованием водного объекта (его части) для рекреационных целей, в порядке и в сроки, предусмотренные действующим законодательством, в том числе: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обеспечивают проведение водолазного обследования и очистки дна в границах зоны купания от водных растений, коряг, стекла, камней и предметов, создающих угрозу жизни и здоровью посетителей;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обеспечивают постановку пляжа на учет в ГУ МЧС России по Липецкой области, выполнение иных мероприятий, предусмотренных Правилами пользования пляжами в Российской Федерации, утвержденными Приказом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года № 732 "Об утверждении Правил пользования пляжами в Российской Федерации" (при организации пляжа);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обеспечивают получение санитарно-эпидемиологического заключения о возможности использования водного объекта (его части) в рекреационных целях, а также проведение иных мероприятий, предусмотренных законодательством о санитарно-эпидемиологическом благополучии населения;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осуществляют проведение наблюдений и измерений, предусмотренных договором водопользования (при наличии заключенного договора водопользования);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5) реализуют мероприятия по благоустройству зон отдыха с учетом требований водного, земельного, градостроительного законодательства, законодательства в области санитарно-эпидемиологического благополучия населения и в области осуществления туристской деятельности;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6) обеспечивают проведение мероприятий по охране водных объектов.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5.4. Водопользователь, осуществляющий пользование водным объектом или его части в рекреационных целях, обязан осуществлять мероприятия, предусмотренные условиями договора водопользования.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5.5. Пользоваться на водных объектах площадками для катания на коньках разрешается после тщательной проверки прочности льда, толщина которого должна быть не менее 15 см, а при массовом катании - не менее 25 см.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5.6. Организации при производстве работ по </w:t>
      </w:r>
      <w:proofErr w:type="spellStart"/>
      <w:r w:rsidRPr="00EA19E9">
        <w:rPr>
          <w:rFonts w:ascii="Arial" w:eastAsia="Times New Roman" w:hAnsi="Arial" w:cs="Arial"/>
          <w:sz w:val="24"/>
          <w:szCs w:val="24"/>
          <w:lang w:eastAsia="ru-RU"/>
        </w:rPr>
        <w:t>выколке</w:t>
      </w:r>
      <w:proofErr w:type="spellEnd"/>
      <w:r w:rsidRPr="00EA19E9">
        <w:rPr>
          <w:rFonts w:ascii="Arial" w:eastAsia="Times New Roman" w:hAnsi="Arial" w:cs="Arial"/>
          <w:sz w:val="24"/>
          <w:szCs w:val="24"/>
          <w:lang w:eastAsia="ru-RU"/>
        </w:rPr>
        <w:t xml:space="preserve"> льда обязаны ограждать опасные для людей участки.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6. Требования к определению зон купания и иных зон, необходимых для осуществления рекреационной деятельности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6.1. Зонирование территории внутри зоны отдыха осуществляется владельцем зоны отдыха с учётом требований действующего законодательства.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6.2. При определении зон купания учитываются требования, предусмотренные пунктами 2.1, 3.3 настоящих Правил, а также иными нормативными актами, в том числе по установлению запрета на движение маломерных судов в зоне купания в купальный сезон.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6.3. На территории пляжа его владельцем определяются зоны в соответствии с требованиями ГОСТ Р 55698-2013 "Туристские услуги. Услуги пляжей. Общие требования", утвержденными Приказом Федерального агентства по техническому регулированию и метрологии от 8 ноября 2013 года № 1345-ст.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6.4. Зона купания на проточном водном объекте должна обеспечивать не менее 5 квадратных метров на одного купающегося, а на непроточном водном объекте - не менее 10 квадратных метров. На каждого человека должно приходиться не менее 3 квадратных метров площади береговой части пляжа.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6.5. В зоне купания не должно быть выхода на поверхность грунтовых вод, водоворотов, воронок и течения, превышающего 0,5 метра в секунду.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6.6. Организации при проведении дноуглубительных работ в границах зоны купания обязаны ограждать опасные для людей участки.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6.7. Границы зоны купания обозначаются буйками, расположенными на расстоянии 5 метров один от другого на боковых границах и 20-30 метров один от другого на внешней границе. Внешняя граница зоны заплыва располагается на расстоянии до 25 метров от мест с глубиной 1,3 метра. Границы зоны купания не должны выходить в зоны судового хода.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6.8. В местах с глубинами до 2 метров разрешается купаться хорошо умеющим плавать детям в возрасте 12 лет и более.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6.9. Для проведения уроков по плаванию оборудуется примыкающая к водному объекту площадка, на которой должны быть плавательные доски, резиновые круги, шесты для поддержки не умеющих плавать, плавательные поддерживающие пояса, электромегафоны и другие обеспечивающие обучение средства. Контроль за правильной организацией и проведением купания детей в детских центрах осуществляют руководители этих центров.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6.10. Обучение людей плаванию должно проводиться в специально отведенных местах пляжа. Ответственность за безопасность обучаемых несет преподаватель (инструктор, тренер, воспитатель), проводящий обучение или тренировку.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6.11. Для купания детей во время походов, прогулок и экскурсий выбирается неглубокое место на водном объекте с пологим дном без свай, коряг, острых камней, стекла, водорослей и ила. Обследование места купания проводится взрослыми людьми, умеющими хорошо плавать и нырять. Купание детей проводится под контролем взрослых.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6.12. Родители (законные представители), лица, осуществляющие мероприятия с участием детей, обязаны не допускать нахождение детей на водных объектах, в местах массового отдыха на водных объектах и традиционных местах купания без личного их сопровождения, плавание на неприспособленных для этого средствах (предметах).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6.13. Безопасность детей на воде обеспечивается выбором и оборудованием места купания, систематической разъяснительной работой с детьми о правилах поведения на воде и соблюдении мер предосторожности.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6.14. На водных объектах, в местах массового отдыха на водных объектах и традиционных местах купания запрещается: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купаться в местах, где выставлены запрещающие знаки и аншлаги с предупреждающими и запрещающими надписями;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заплывать за пределы ограничительных знаков, обозначающих границы участка акватории водного объекта, отведенного для купания;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подплывать к моторным, парусным судам, весельным лодкам и другим плавсредствам, прыгать в воду с неприспособленных для этих целей сооружений;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купаться в состоянии алкогольного опьянения;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5) производить действия, связанные с нырянием и захватом купающихся, подавать крики ложной тревоги.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7. Требования к охране водных объектов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7.1. Использование водных объектов для рекреационных целей не должно оказывать негативное воздействие на окружающую среду.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7.2. Охрана водных объектов осуществляется в соответствии с требованиями </w:t>
      </w:r>
      <w:hyperlink r:id="rId12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Водного кодекса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, Правилами охраны поверхностных водных объектов, утвержденными постановлением Правительства Российской Федерации от 10 сентября 2020 года № 1391, и другими нормативными правовыми актами, регулирующими отношения по использованию и охране водных объектов.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7.3. Мероприятия по охране водных объектов осуществляются с соблюдением требований водного законодательства, законодательства в области охраны окружающей среды, законодательства о рыболовстве и сохранении водных биологических ресурсов, законодательства в области обеспечения санитарно-эпидемиологического благополучия населения.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7.4. Мероприятия по охране водного объекта водопользователем осуществляются в соответствии с условиями договора водопользования.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7.5. Физические лица - посетители зоны отдыха обеспечивают недопущение причинения вреда водному объекту (его части) посредством загрязнения его бытовыми отходами, химическими или биологическими веществами, или иным способом, могущим повлечь причинение вреда состоянию водного объекта.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7.6. При использовании водных объектов физические лица, юридические лица обязаны: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осуществлять водохозяйственные мероприятия в соответствии с </w:t>
      </w:r>
      <w:hyperlink r:id="rId13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Водным кодексом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 и другими федеральными законами, а также Правилами охраны поверхностных водных объектов, утвержденными постановлением Правительства Российской Федерации от 10 сентября 2020 года № 1391;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соблюдать законодательство Российской Федерации об особо охраняемых природных территориях, о санитарно-эпидемиологическом благополучии населения, водных биологических ресурсах, устанавливающее соответствующие режимы особой охраны для водных объектов, отнесенных к особо охраняемым водным объектам;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соблюдать установленный режим использования водного объекта общего пользования.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7.7. При использовании водных объектов для рекреационных целей запрещается: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сброс, в том числе с плавательных средств, в водные объекты и захоронение в них бытовых и других отходов;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мойка транспортных средств;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складирование бытовых и других отходов в водоохранных зонах водных объектов;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осуществление в водоохранных зонах водных объектов движения и стоянки,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5) разлив нефтепродуктов, горюче-смазочных материалов в водный объект и в его водоохранной зоне;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6) размещение на водных объектах и на территории их водоохранных зон, средств и оборудования, влекущее за собой загрязнение и засорение водных объектов, а также возникновение чрезвычайных ситуаций.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7.8. Владельцы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 </w:t>
      </w:r>
      <w:hyperlink r:id="rId14" w:history="1">
        <w:r w:rsidRPr="00EA19E9">
          <w:rPr>
            <w:rFonts w:ascii="Arial" w:eastAsia="Times New Roman" w:hAnsi="Arial" w:cs="Arial"/>
            <w:sz w:val="24"/>
            <w:szCs w:val="24"/>
            <w:lang w:eastAsia="ru-RU"/>
          </w:rPr>
          <w:t>Водного кодекса Российской Федерации</w:t>
        </w:r>
      </w:hyperlink>
      <w:r w:rsidRPr="00EA19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7.9.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1) владение, пользование, распоряжение такими водными объектами;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2) осуществление мер по предотвращению негативного воздействия вод и ликвидации его последствий;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3) осуществление мер по охране таких водн</w:t>
      </w:r>
      <w:bookmarkStart w:id="0" w:name="_GoBack"/>
      <w:bookmarkEnd w:id="0"/>
      <w:r w:rsidRPr="00EA19E9">
        <w:rPr>
          <w:rFonts w:ascii="Arial" w:eastAsia="Times New Roman" w:hAnsi="Arial" w:cs="Arial"/>
          <w:sz w:val="24"/>
          <w:szCs w:val="24"/>
          <w:lang w:eastAsia="ru-RU"/>
        </w:rPr>
        <w:t>ых объектов;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4) установление ставок платы за пользование такими водными объектами, порядка расчета и взимания этой платы;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19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8. Иные требования, необходимые для использования и охраны водных объектов или их частей для рекреационных целей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8.1. Ограничение, приостановление или запрещение использования водных объектов (их частей) для купания, отдыха, плавания на маломерных судах, нахождения на льду, любительского и спортивного рыболовства или для других рекреационных целей осуществляется в соответствии с законодательством Российской Федерации с обязательным оповещением населения через средства массовой информации, специальными информационными знаками, устанавливаемыми вдоль берегов водных объектов, или иными способами.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8.2. На территориях, используемых для рекреационных целей, размещаются специальные информационные знаки для обозначения границ водоохранных зон и границ прибрежных защитных полос водных объектов, в порядке установленным постановлением Правительства Российской Федерации от 31 октября 2024 года № 1459 "Об утверждении Правил установления границ водоохранных зон и границ прибрежных защитных полос водных объектов".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8.3. Водопользователи, осуществляющие пользование водным объектом или его частью в рекреационных целях, несут ответственность за безопасность людей на предоставленных им для этих целей водных объектах или их частях.</w:t>
      </w:r>
    </w:p>
    <w:p w:rsidR="00EA19E9" w:rsidRPr="00EA19E9" w:rsidRDefault="00EA19E9" w:rsidP="00EA19E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A19E9">
        <w:rPr>
          <w:rFonts w:ascii="Arial" w:eastAsia="Times New Roman" w:hAnsi="Arial" w:cs="Arial"/>
          <w:sz w:val="24"/>
          <w:szCs w:val="24"/>
          <w:lang w:eastAsia="ru-RU"/>
        </w:rPr>
        <w:t>8.4. Лица, допустившие нарушение водного законодательства, несут административную, уголовную ответственность в соответствии с законодательством Российской Федерации.</w:t>
      </w:r>
    </w:p>
    <w:p w:rsidR="00725FEF" w:rsidRPr="00EA19E9" w:rsidRDefault="00725FEF"/>
    <w:sectPr w:rsidR="00725FEF" w:rsidRPr="00EA19E9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E9"/>
    <w:rsid w:val="006A4883"/>
    <w:rsid w:val="006B2C9A"/>
    <w:rsid w:val="00725FEF"/>
    <w:rsid w:val="00EA19E9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75904-EDB6-403A-B86D-9322651A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8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3870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331511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0762201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567826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8290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9481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40857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6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78132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5686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30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4591</Words>
  <Characters>26173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2025-08-07T05:37:00Z</dcterms:created>
  <dcterms:modified xsi:type="dcterms:W3CDTF">2025-08-07T05:39:00Z</dcterms:modified>
</cp:coreProperties>
</file>