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9F54F9" w14:textId="2518BD6C" w:rsid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Pr>
          <w:rFonts w:ascii="Arial" w:eastAsia="Times New Roman" w:hAnsi="Arial" w:cs="Arial"/>
          <w:noProof/>
          <w:color w:val="000000" w:themeColor="text1"/>
          <w:sz w:val="24"/>
          <w:szCs w:val="24"/>
          <w:lang w:eastAsia="ru-RU"/>
        </w:rPr>
        <w:drawing>
          <wp:inline distT="0" distB="0" distL="0" distR="0" wp14:anchorId="01F24170" wp14:editId="4E08079C">
            <wp:extent cx="829310" cy="969645"/>
            <wp:effectExtent l="0" t="0" r="889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9310" cy="969645"/>
                    </a:xfrm>
                    <a:prstGeom prst="rect">
                      <a:avLst/>
                    </a:prstGeom>
                    <a:noFill/>
                  </pic:spPr>
                </pic:pic>
              </a:graphicData>
            </a:graphic>
          </wp:inline>
        </w:drawing>
      </w:r>
    </w:p>
    <w:p w14:paraId="7B23343C" w14:textId="77777777" w:rsid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p>
    <w:p w14:paraId="3EE8A4E2" w14:textId="258BB172"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ПОСТАНОВЛЕНИЕ</w:t>
      </w:r>
    </w:p>
    <w:p w14:paraId="7E0A3B14"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9896B52"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АДМИНИСТРАЦИИ СТАНОВЛЯНСКОГО МУНИЦИПАЛЬНОГО ОКРУГА Л</w:t>
      </w:r>
      <w:bookmarkStart w:id="0" w:name="_GoBack"/>
      <w:bookmarkEnd w:id="0"/>
      <w:r w:rsidRPr="00A22939">
        <w:rPr>
          <w:rFonts w:ascii="Arial" w:eastAsia="Times New Roman" w:hAnsi="Arial" w:cs="Arial"/>
          <w:color w:val="000000" w:themeColor="text1"/>
          <w:sz w:val="24"/>
          <w:szCs w:val="24"/>
          <w:lang w:eastAsia="ru-RU"/>
        </w:rPr>
        <w:t>ИПЕЦКОЙ ОБЛАСТИ РОССИЙСКОЙ ФЕДЕРАЦИИ</w:t>
      </w:r>
    </w:p>
    <w:p w14:paraId="57E708C5"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548618E"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________2025                   с. Становое                           № _____</w:t>
      </w:r>
    </w:p>
    <w:p w14:paraId="54D3655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CE2C15F" w14:textId="77777777" w:rsidR="00A22939" w:rsidRPr="00A22939" w:rsidRDefault="00A22939" w:rsidP="00A22939">
      <w:pPr>
        <w:shd w:val="clear" w:color="auto" w:fill="FFFFFF"/>
        <w:spacing w:after="0" w:line="240" w:lineRule="auto"/>
        <w:jc w:val="center"/>
        <w:textAlignment w:val="top"/>
        <w:outlineLvl w:val="0"/>
        <w:rPr>
          <w:rFonts w:ascii="Arial" w:eastAsia="Times New Roman" w:hAnsi="Arial" w:cs="Arial"/>
          <w:b/>
          <w:bCs/>
          <w:color w:val="000000" w:themeColor="text1"/>
          <w:kern w:val="36"/>
          <w:sz w:val="32"/>
          <w:szCs w:val="32"/>
          <w:lang w:eastAsia="ru-RU"/>
        </w:rPr>
      </w:pPr>
      <w:r w:rsidRPr="00A22939">
        <w:rPr>
          <w:rFonts w:ascii="Arial" w:eastAsia="Times New Roman" w:hAnsi="Arial" w:cs="Arial"/>
          <w:b/>
          <w:bCs/>
          <w:color w:val="000000" w:themeColor="text1"/>
          <w:kern w:val="36"/>
          <w:sz w:val="32"/>
          <w:szCs w:val="32"/>
          <w:lang w:eastAsia="ru-RU"/>
        </w:rPr>
        <w:t>Об утверждении административного регламента предоставления муниципальной услуги "Признание садового дома жилым домом и жилого дома садовым домом"</w:t>
      </w:r>
    </w:p>
    <w:p w14:paraId="3221376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F570E6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В соответствии с </w:t>
      </w:r>
      <w:hyperlink r:id="rId5" w:history="1">
        <w:r w:rsidRPr="00A22939">
          <w:rPr>
            <w:rFonts w:ascii="Arial" w:eastAsia="Times New Roman" w:hAnsi="Arial" w:cs="Arial"/>
            <w:color w:val="000000" w:themeColor="text1"/>
            <w:sz w:val="24"/>
            <w:szCs w:val="24"/>
            <w:lang w:eastAsia="ru-RU"/>
          </w:rPr>
          <w:t>Градостроительным кодексом Российской Федерации</w:t>
        </w:r>
      </w:hyperlink>
      <w:r w:rsidRPr="00A22939">
        <w:rPr>
          <w:rFonts w:ascii="Arial" w:eastAsia="Times New Roman" w:hAnsi="Arial" w:cs="Arial"/>
          <w:color w:val="000000" w:themeColor="text1"/>
          <w:sz w:val="24"/>
          <w:szCs w:val="24"/>
          <w:lang w:eastAsia="ru-RU"/>
        </w:rPr>
        <w:t>, Федеральным законом </w:t>
      </w:r>
      <w:hyperlink r:id="rId6" w:history="1">
        <w:r w:rsidRPr="00A22939">
          <w:rPr>
            <w:rFonts w:ascii="Arial" w:eastAsia="Times New Roman" w:hAnsi="Arial" w:cs="Arial"/>
            <w:color w:val="000000" w:themeColor="text1"/>
            <w:sz w:val="24"/>
            <w:szCs w:val="24"/>
            <w:lang w:eastAsia="ru-RU"/>
          </w:rPr>
          <w:t>от 27 июля 2010 года № 210-ФЗ</w:t>
        </w:r>
      </w:hyperlink>
      <w:r w:rsidRPr="00A22939">
        <w:rPr>
          <w:rFonts w:ascii="Arial" w:eastAsia="Times New Roman" w:hAnsi="Arial" w:cs="Arial"/>
          <w:color w:val="000000" w:themeColor="text1"/>
          <w:sz w:val="24"/>
          <w:szCs w:val="24"/>
          <w:lang w:eastAsia="ru-RU"/>
        </w:rPr>
        <w:t> "Об организации предоставления государственных и муниципальных услуг", администрация Становлянского округа</w:t>
      </w:r>
    </w:p>
    <w:p w14:paraId="09CFA6A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E38774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ПОСТАНОВЛЯЕТ:</w:t>
      </w:r>
    </w:p>
    <w:p w14:paraId="5745DF1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E8CB45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Утвердить административный регламент предоставления муниципальной услуги "Признание садового дома жилым домом и жилого дома садовым домом" (приложение).</w:t>
      </w:r>
    </w:p>
    <w:p w14:paraId="66EF943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Настоящее постановление вступает в силу со дня его официального опубликования.</w:t>
      </w:r>
    </w:p>
    <w:p w14:paraId="10170D8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F6EC94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82DD0A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Глава администрации</w:t>
      </w:r>
    </w:p>
    <w:p w14:paraId="50AAD1FD" w14:textId="0009913B"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xml:space="preserve">Становлянского округа </w:t>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sidRPr="00A22939">
        <w:rPr>
          <w:rFonts w:ascii="Arial" w:eastAsia="Times New Roman" w:hAnsi="Arial" w:cs="Arial"/>
          <w:color w:val="000000" w:themeColor="text1"/>
          <w:sz w:val="24"/>
          <w:szCs w:val="24"/>
          <w:lang w:eastAsia="ru-RU"/>
        </w:rPr>
        <w:t>Д.Ю. Семянников</w:t>
      </w:r>
    </w:p>
    <w:p w14:paraId="4446B4A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78D00B2" w14:textId="0A15445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CEBE1D9" w14:textId="30442F53"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2D83D5F" w14:textId="7CB74484"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1DCC8872" w14:textId="4A9B4711"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2024638" w14:textId="6C4CB386"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5900C12" w14:textId="122BFA10"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C250464" w14:textId="73263C3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1CE17D5A" w14:textId="119297F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FDD00BA" w14:textId="1C71AE2C"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0339637" w14:textId="661699B7"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0C13E43D" w14:textId="7227BB12"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940833E" w14:textId="3AF7DC55"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1CC77A1" w14:textId="2C1631A8"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6A7BCF86" w14:textId="2AD52B30"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EE68C4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76095F1"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Приложение</w:t>
      </w:r>
    </w:p>
    <w:p w14:paraId="3F64F9E5"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 постановлению администрации</w:t>
      </w:r>
    </w:p>
    <w:p w14:paraId="1FD39AA3"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Становлянского муниципального округа</w:t>
      </w:r>
    </w:p>
    <w:p w14:paraId="13E02DE4"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Липецкой области Российской Федерации</w:t>
      </w:r>
    </w:p>
    <w:p w14:paraId="1A4D5308"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от _____2025 № _____</w:t>
      </w:r>
    </w:p>
    <w:p w14:paraId="23770D2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9409AAA" w14:textId="77777777" w:rsidR="00A22939" w:rsidRPr="00A22939" w:rsidRDefault="00A22939" w:rsidP="00A22939">
      <w:pPr>
        <w:shd w:val="clear" w:color="auto" w:fill="FFFFFF"/>
        <w:spacing w:after="0" w:line="240" w:lineRule="auto"/>
        <w:jc w:val="center"/>
        <w:textAlignment w:val="top"/>
        <w:outlineLvl w:val="1"/>
        <w:rPr>
          <w:rFonts w:ascii="Arial" w:eastAsia="Times New Roman" w:hAnsi="Arial" w:cs="Arial"/>
          <w:b/>
          <w:bCs/>
          <w:color w:val="000000" w:themeColor="text1"/>
          <w:sz w:val="32"/>
          <w:szCs w:val="32"/>
          <w:lang w:eastAsia="ru-RU"/>
        </w:rPr>
      </w:pPr>
      <w:r w:rsidRPr="00A22939">
        <w:rPr>
          <w:rFonts w:ascii="Arial" w:eastAsia="Times New Roman" w:hAnsi="Arial" w:cs="Arial"/>
          <w:b/>
          <w:bCs/>
          <w:color w:val="000000" w:themeColor="text1"/>
          <w:sz w:val="32"/>
          <w:szCs w:val="32"/>
          <w:lang w:eastAsia="ru-RU"/>
        </w:rPr>
        <w:t>Административный регламент предоставления муниципальной услуги "Признание садового дома жилым домом и жилого дома садовым домом"</w:t>
      </w:r>
    </w:p>
    <w:p w14:paraId="2E7A2B2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FD61DE8" w14:textId="77777777" w:rsidR="00A22939" w:rsidRPr="00A22939" w:rsidRDefault="00A22939" w:rsidP="00A22939">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A22939">
        <w:rPr>
          <w:rFonts w:ascii="Arial" w:eastAsia="Times New Roman" w:hAnsi="Arial" w:cs="Arial"/>
          <w:b/>
          <w:bCs/>
          <w:color w:val="000000" w:themeColor="text1"/>
          <w:sz w:val="30"/>
          <w:szCs w:val="30"/>
          <w:lang w:eastAsia="ru-RU"/>
        </w:rPr>
        <w:t>Раздел 1. Общие положения</w:t>
      </w:r>
    </w:p>
    <w:p w14:paraId="7446239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1D08803"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 Предмет регулирования регламента</w:t>
      </w:r>
    </w:p>
    <w:p w14:paraId="77FEB66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Административный регламент предоставления муниципальной услуги "Признание садового дома жилым домом и жилого дома садовым домом" определяет сроки и последовательность административных процедур (действий) при предоставлении муниципальной услуги "Признание садового дома жилым и жилого дома садовым домом" (далее - муниципальная услуга), а также порядок взаимодействия между должностными лицами администрации Становлянского округа, взаимодействия администрации Становлянского округа с заявителями, иными органами, учреждениями и организациями при предоставлении муниципальной услуги (далее - административный регламент).</w:t>
      </w:r>
    </w:p>
    <w:p w14:paraId="01A95D8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97697B4"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 Круг заявителей</w:t>
      </w:r>
    </w:p>
    <w:p w14:paraId="35A6B80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Заявителями на получение муниципальной услуги являются правообладатели жилого дома или садового дома, а также уполномоченные ими в установленном законом порядке лица (далее - заявитель).</w:t>
      </w:r>
    </w:p>
    <w:p w14:paraId="57EF79A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919E417"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3. Требования к порядку информирования о предоставлении муниципальной услуги</w:t>
      </w:r>
    </w:p>
    <w:p w14:paraId="11500E9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Информирование о порядке предоставления муниципальной услуги и услуг, которое являются необходимыми и обязательными для предоставления муниципальной услуги, о ходе предоставления муниципальной услуги осуществляется администрацией Становлянского муниципального округа Липецкой области Российской Федерации (далее - ОМСУ), в лице отдела строительства и архитектуры администрации Становлянского округа (далее - отдел) с использованием информационно-телекоммуникационной сети "Интернет", включая Единый портал государственных и муниципальных услуг (далее - ЕПГУ) (http://www.gosuslugi.ru) и Региональный портал государственных и муниципальных услуг Липецкой области" (далее - РПГУ) (http://pgu.admlr.lipetsk.ru), средств телефонной связи, средств массовой информации, информационных материалов, путем размещения информации на официальном сайте администрации Становлянского округа Липецкой области Российской Федерации (https://adminstanovoe48.ru) (далее - сайт ОМСУ), и направления письменных ответов на обращения заявителей посредством почтовой связи, посредством электронной связи, а также при личном приеме заявителей.</w:t>
      </w:r>
    </w:p>
    <w:p w14:paraId="474C6E3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xml:space="preserve">4. На сайте ОМСУ, многофункционального центра предоставления государственных и муниципальных услуг (далее - МФЦ), ЕПГУ и РПГУ размещаются сведения: о местонахождении, номерах телефонов для справок, электронной почте, графике (режиме) работы ОМСУ, МФЦ, перечень МФЦ, в </w:t>
      </w:r>
      <w:r w:rsidRPr="00A22939">
        <w:rPr>
          <w:rFonts w:ascii="Arial" w:eastAsia="Times New Roman" w:hAnsi="Arial" w:cs="Arial"/>
          <w:color w:val="000000" w:themeColor="text1"/>
          <w:sz w:val="24"/>
          <w:szCs w:val="24"/>
          <w:lang w:eastAsia="ru-RU"/>
        </w:rPr>
        <w:lastRenderedPageBreak/>
        <w:t>которых предоставляется муниципальная услуга, адреса местонахождения, телефоны.</w:t>
      </w:r>
    </w:p>
    <w:p w14:paraId="5A2D89D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 ОМСУ осуществляет прием заявителей для предоставления муниципальной услуги в соответствии с графиком работы, утвержденным руководителем (или иным уполномоченным лицом) ОМСУ.</w:t>
      </w:r>
    </w:p>
    <w:p w14:paraId="200D4CE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Консультации предоставляются по вопросам:</w:t>
      </w:r>
    </w:p>
    <w:p w14:paraId="394D01C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графика работы ОМСУ;</w:t>
      </w:r>
    </w:p>
    <w:p w14:paraId="5A4B104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перечня документов, необходимых для предоставления заявителям муниципальной услуги;</w:t>
      </w:r>
    </w:p>
    <w:p w14:paraId="0CBC68D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порядка заполнения реквизитов заявления о предоставлении заявителю муниципальной услуги, форма которого предусмотрена приложением 1 к настоящему административному регламенту;</w:t>
      </w:r>
    </w:p>
    <w:p w14:paraId="330E829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порядка и условий предоставления муниципальной услуги;</w:t>
      </w:r>
    </w:p>
    <w:p w14:paraId="4EB4416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 сроков предоставления муниципальной услуги;</w:t>
      </w:r>
    </w:p>
    <w:p w14:paraId="743D095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 оснований для отказа в предоставлении муниципальной услуги;</w:t>
      </w:r>
    </w:p>
    <w:p w14:paraId="649D40E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 порядка обжалования решений, действий (бездействия) должностных лиц.</w:t>
      </w:r>
    </w:p>
    <w:p w14:paraId="7FCFAB2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 На сайте ОМСУ, ЕПГУ и РПГУ, информационных стендах в МФЦ размещается следующая информация:</w:t>
      </w:r>
    </w:p>
    <w:p w14:paraId="5CE674E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текст административного регламента с приложениями;</w:t>
      </w:r>
    </w:p>
    <w:p w14:paraId="101E90B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извлечения из нормативных правовых актов, содержащих нормы, регулирующие деятельность ОМСУ по предоставлению муниципальной услуги;</w:t>
      </w:r>
    </w:p>
    <w:p w14:paraId="7FA2801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перечень документов, необходимых для предоставления гражданам муниципальной услуги, а также требования, предъявляемые к этим документам;</w:t>
      </w:r>
    </w:p>
    <w:p w14:paraId="1817DFE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процедура предоставления муниципальной услуги в текстовом виде;</w:t>
      </w:r>
    </w:p>
    <w:p w14:paraId="66F443C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 бланк и образец заполнения заявления;</w:t>
      </w:r>
    </w:p>
    <w:p w14:paraId="43DA0ED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 исчерпывающий перечень оснований для отказа в предоставлении муниципальной услуги;</w:t>
      </w:r>
    </w:p>
    <w:p w14:paraId="1F7892F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 местонахождение, график (режим) работы, номера телефонов, адреса интернет-сайтов и электронной почты ОМСУ и МФЦ;</w:t>
      </w:r>
    </w:p>
    <w:p w14:paraId="6FAA07E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8) информация о порядке обжалования решений и действий (бездействия) должностных лиц ОМСУ и МФЦ.</w:t>
      </w:r>
    </w:p>
    <w:p w14:paraId="68FE3FB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 В целях обеспечения равного доступа к получению необходимой информации о порядке предоставления муниципальной услуги сайт ОМСУ должен располагать версией для людей с ограниченными возможностями зрения.</w:t>
      </w:r>
    </w:p>
    <w:p w14:paraId="7CE074F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8. При ответах на телефонные звонки и устные обращения специалисты ОМСУ, в функции которых входит прием граждан, подробно и в вежливой (корректной) форме консультируют обратившихся заявителей по интересующим их вопросам. Ответ на телефонный звонок должен содержать информацию о наименовании органа, в который позвонил заявитель, фамилии, имени, отчестве и должности специалиста, принявшего телефонный звонок.</w:t>
      </w:r>
    </w:p>
    <w:p w14:paraId="49F3841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E1E4856" w14:textId="77777777" w:rsidR="00A22939" w:rsidRPr="00A22939" w:rsidRDefault="00A22939" w:rsidP="00A22939">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A22939">
        <w:rPr>
          <w:rFonts w:ascii="Arial" w:eastAsia="Times New Roman" w:hAnsi="Arial" w:cs="Arial"/>
          <w:b/>
          <w:bCs/>
          <w:color w:val="000000" w:themeColor="text1"/>
          <w:sz w:val="30"/>
          <w:szCs w:val="30"/>
          <w:lang w:eastAsia="ru-RU"/>
        </w:rPr>
        <w:t>Раздел 2. Стандарт предоставления муниципальной услуги </w:t>
      </w:r>
    </w:p>
    <w:p w14:paraId="0AC9BBA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8308FD1"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4. Наименование муниципальной услуги</w:t>
      </w:r>
    </w:p>
    <w:p w14:paraId="7A0A2DD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9. Наименование муниципальной услуги "Признание садового дома жилым домом и жилого дома садовым домом".</w:t>
      </w:r>
    </w:p>
    <w:p w14:paraId="738CDCE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E028CDC"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5. Наименование органа, предоставляющего муниципальную услугу</w:t>
      </w:r>
    </w:p>
    <w:p w14:paraId="42E2CE2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10. Муниципальную услугу предоставляет ОМСУ.</w:t>
      </w:r>
    </w:p>
    <w:p w14:paraId="120AABB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Согласно пункту 3 части 1 статьи 7 Федерального закона </w:t>
      </w:r>
      <w:hyperlink r:id="rId7" w:history="1">
        <w:r w:rsidRPr="00A22939">
          <w:rPr>
            <w:rFonts w:ascii="Arial" w:eastAsia="Times New Roman" w:hAnsi="Arial" w:cs="Arial"/>
            <w:color w:val="000000" w:themeColor="text1"/>
            <w:sz w:val="24"/>
            <w:szCs w:val="24"/>
            <w:lang w:eastAsia="ru-RU"/>
          </w:rPr>
          <w:t>от 27 июля 2010 года № 210-ФЗ</w:t>
        </w:r>
      </w:hyperlink>
      <w:r w:rsidRPr="00A22939">
        <w:rPr>
          <w:rFonts w:ascii="Arial" w:eastAsia="Times New Roman" w:hAnsi="Arial" w:cs="Arial"/>
          <w:color w:val="000000" w:themeColor="text1"/>
          <w:sz w:val="24"/>
          <w:szCs w:val="24"/>
          <w:lang w:eastAsia="ru-RU"/>
        </w:rPr>
        <w:t xml:space="preserve"> "Об организации предоставления государственных и муниципальных </w:t>
      </w:r>
      <w:r w:rsidRPr="00A22939">
        <w:rPr>
          <w:rFonts w:ascii="Arial" w:eastAsia="Times New Roman" w:hAnsi="Arial" w:cs="Arial"/>
          <w:color w:val="000000" w:themeColor="text1"/>
          <w:sz w:val="24"/>
          <w:szCs w:val="24"/>
          <w:lang w:eastAsia="ru-RU"/>
        </w:rPr>
        <w:lastRenderedPageBreak/>
        <w:t>услуг" (далее - </w:t>
      </w:r>
      <w:hyperlink r:id="rId8" w:history="1">
        <w:r w:rsidRPr="00A22939">
          <w:rPr>
            <w:rFonts w:ascii="Arial" w:eastAsia="Times New Roman" w:hAnsi="Arial" w:cs="Arial"/>
            <w:color w:val="000000" w:themeColor="text1"/>
            <w:sz w:val="24"/>
            <w:szCs w:val="24"/>
            <w:lang w:eastAsia="ru-RU"/>
          </w:rPr>
          <w:t>Федеральный закон от 27 июля 2010 года № 210-ФЗ</w:t>
        </w:r>
      </w:hyperlink>
      <w:r w:rsidRPr="00A22939">
        <w:rPr>
          <w:rFonts w:ascii="Arial" w:eastAsia="Times New Roman" w:hAnsi="Arial" w:cs="Arial"/>
          <w:color w:val="000000" w:themeColor="text1"/>
          <w:sz w:val="24"/>
          <w:szCs w:val="24"/>
          <w:lang w:eastAsia="ru-RU"/>
        </w:rPr>
        <w:t>) ОМСУ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включенных в </w:t>
      </w:r>
      <w:hyperlink r:id="rId9" w:history="1">
        <w:r w:rsidRPr="00A22939">
          <w:rPr>
            <w:rFonts w:ascii="Arial" w:eastAsia="Times New Roman" w:hAnsi="Arial" w:cs="Arial"/>
            <w:color w:val="000000" w:themeColor="text1"/>
            <w:sz w:val="24"/>
            <w:szCs w:val="24"/>
            <w:lang w:eastAsia="ru-RU"/>
          </w:rPr>
          <w:t>Перечень услуг, которые являются необходимыми и обязательными для предоставления структурными подразделениями администрации Становлянского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hyperlink>
      <w:r w:rsidRPr="00A22939">
        <w:rPr>
          <w:rFonts w:ascii="Arial" w:eastAsia="Times New Roman" w:hAnsi="Arial" w:cs="Arial"/>
          <w:color w:val="000000" w:themeColor="text1"/>
          <w:sz w:val="24"/>
          <w:szCs w:val="24"/>
          <w:lang w:eastAsia="ru-RU"/>
        </w:rPr>
        <w:t>, утвержденный решением Совета депутатов Становлянского муниципального округа Липецкой области Российской Федерации </w:t>
      </w:r>
      <w:hyperlink r:id="rId10" w:history="1">
        <w:r w:rsidRPr="00A22939">
          <w:rPr>
            <w:rFonts w:ascii="Arial" w:eastAsia="Times New Roman" w:hAnsi="Arial" w:cs="Arial"/>
            <w:color w:val="000000" w:themeColor="text1"/>
            <w:sz w:val="24"/>
            <w:szCs w:val="24"/>
            <w:lang w:eastAsia="ru-RU"/>
          </w:rPr>
          <w:t>от 22 апреля 2024 года № 170</w:t>
        </w:r>
      </w:hyperlink>
      <w:r w:rsidRPr="00A22939">
        <w:rPr>
          <w:rFonts w:ascii="Arial" w:eastAsia="Times New Roman" w:hAnsi="Arial" w:cs="Arial"/>
          <w:color w:val="000000" w:themeColor="text1"/>
          <w:sz w:val="24"/>
          <w:szCs w:val="24"/>
          <w:lang w:eastAsia="ru-RU"/>
        </w:rPr>
        <w:t> "О Перечне услуг, которые являются необходимыми и обязательными для предоставления структурными подразделениями администрации Становлянского муниципального округа муниципальных услуг и предоставляются организациями, участвующими в предоставлении муниципальных услуг, а так же порядке определения размера платы за их оказание".</w:t>
      </w:r>
    </w:p>
    <w:p w14:paraId="3E6A829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 предоставлении муниципальной услуги в целях получения информации, необходимой для признания садового дома жилым домом и жилого дома садовым домом, осуществляет взаимодействие с Управлением Росреестра по Липецкой области.</w:t>
      </w:r>
    </w:p>
    <w:p w14:paraId="1721B9E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03E55F83"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6. Результат предоставления муниципальной услуги</w:t>
      </w:r>
    </w:p>
    <w:p w14:paraId="118DC57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11. Результатом предоставления муниципальной услуги является предоставление заявителю решения о признании садового дома жилым домом и жилого дома садовым домом или предоставление отказа о признании садового дома жилым и жилого дома садовым домом.</w:t>
      </w:r>
    </w:p>
    <w:p w14:paraId="06DDF5E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0C302A5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14:paraId="2ED509A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xml:space="preserve">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w:t>
      </w:r>
      <w:r w:rsidRPr="00A22939">
        <w:rPr>
          <w:rFonts w:ascii="Arial" w:eastAsia="Times New Roman" w:hAnsi="Arial" w:cs="Arial"/>
          <w:color w:val="000000" w:themeColor="text1"/>
          <w:sz w:val="24"/>
          <w:szCs w:val="24"/>
          <w:lang w:eastAsia="ru-RU"/>
        </w:rPr>
        <w:lastRenderedPageBreak/>
        <w:t>устанавливается настоящим административным регламентом, с учетом требования, предусмотренного частью 3 статьи 5 Федерального закона </w:t>
      </w:r>
      <w:hyperlink r:id="rId11" w:history="1">
        <w:r w:rsidRPr="00A22939">
          <w:rPr>
            <w:rFonts w:ascii="Arial" w:eastAsia="Times New Roman" w:hAnsi="Arial" w:cs="Arial"/>
            <w:color w:val="000000" w:themeColor="text1"/>
            <w:sz w:val="24"/>
            <w:szCs w:val="24"/>
            <w:lang w:eastAsia="ru-RU"/>
          </w:rPr>
          <w:t>от 27 июля 2010 года № 210-ФЗ</w:t>
        </w:r>
      </w:hyperlink>
      <w:r w:rsidRPr="00A22939">
        <w:rPr>
          <w:rFonts w:ascii="Arial" w:eastAsia="Times New Roman" w:hAnsi="Arial" w:cs="Arial"/>
          <w:color w:val="000000" w:themeColor="text1"/>
          <w:sz w:val="24"/>
          <w:szCs w:val="24"/>
          <w:lang w:eastAsia="ru-RU"/>
        </w:rPr>
        <w:t>.</w:t>
      </w:r>
    </w:p>
    <w:p w14:paraId="3DDFE81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1D6A7F2"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7. Срок предоставления муниципальной услуги</w:t>
      </w:r>
    </w:p>
    <w:p w14:paraId="32F5CB9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Муниципальная услуга предоставляется в течение 45 календарных дней со дня подачи заявления.</w:t>
      </w:r>
    </w:p>
    <w:p w14:paraId="1A90A0E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2"/>
          <w:sz w:val="24"/>
          <w:szCs w:val="24"/>
          <w:lang w:eastAsia="ru-RU"/>
        </w:rPr>
        <w:t>Срок направления решения о признании садового дома жилым домом или жилого дома садовым домом - не позднее чем через 3 рабочих дня со дня принятия решени</w:t>
      </w:r>
      <w:r w:rsidRPr="00A22939">
        <w:rPr>
          <w:rFonts w:ascii="Arial" w:eastAsia="Times New Roman" w:hAnsi="Arial" w:cs="Arial"/>
          <w:color w:val="000000" w:themeColor="text1"/>
          <w:sz w:val="24"/>
          <w:szCs w:val="24"/>
          <w:lang w:eastAsia="ru-RU"/>
        </w:rPr>
        <w:t>я.</w:t>
      </w:r>
    </w:p>
    <w:p w14:paraId="3978614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A37D713"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8.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B42D34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12. Для получения муниципальной услуги заявитель представляет в ОМСУ, МФЦ:</w:t>
      </w:r>
    </w:p>
    <w:p w14:paraId="3DB07A2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а) заявление по форме согласно приложению 1 к настоящему административному регламенту,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уполномоченного органа местного самоуправления и иных предусмотренных постановлением Правительства Российской Федерации </w:t>
      </w:r>
      <w:hyperlink r:id="rId12" w:history="1">
        <w:r w:rsidRPr="00A22939">
          <w:rPr>
            <w:rFonts w:ascii="Arial" w:eastAsia="Times New Roman" w:hAnsi="Arial" w:cs="Arial"/>
            <w:color w:val="000000" w:themeColor="text1"/>
            <w:sz w:val="24"/>
            <w:szCs w:val="24"/>
            <w:lang w:eastAsia="ru-RU"/>
          </w:rPr>
          <w:t>от 28 января 2006 года № 47</w:t>
        </w:r>
      </w:hyperlink>
      <w:r w:rsidRPr="00A22939">
        <w:rPr>
          <w:rFonts w:ascii="Arial" w:eastAsia="Times New Roman" w:hAnsi="Arial" w:cs="Arial"/>
          <w:color w:val="000000" w:themeColor="text1"/>
          <w:sz w:val="24"/>
          <w:szCs w:val="24"/>
          <w:lang w:eastAsia="ru-RU"/>
        </w:rPr>
        <w:t>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документов (почтовое отправление с уведомлением о вручении, электронная почта, получение лично в многофункциональном центре, получение лично в уполномоченном органе местного самоуправления)</w:t>
      </w:r>
    </w:p>
    <w:p w14:paraId="3649F8F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б) выписку из Единого государственного реестра недвижимости об основных характеристиках и зарегистрированных правах на объект недвижимости (далее - выписка из ЕГРН),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p>
    <w:p w14:paraId="4EE0DF5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в)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w:t>
      </w:r>
      <w:hyperlink r:id="rId13" w:history="1">
        <w:r w:rsidRPr="00A22939">
          <w:rPr>
            <w:rFonts w:ascii="Arial" w:eastAsia="Times New Roman" w:hAnsi="Arial" w:cs="Arial"/>
            <w:color w:val="000000" w:themeColor="text1"/>
            <w:sz w:val="24"/>
            <w:szCs w:val="24"/>
            <w:lang w:eastAsia="ru-RU"/>
          </w:rPr>
          <w:t>от 30 декабря 2009 года № 384-ФЗ</w:t>
        </w:r>
      </w:hyperlink>
      <w:r w:rsidRPr="00A22939">
        <w:rPr>
          <w:rFonts w:ascii="Arial" w:eastAsia="Times New Roman" w:hAnsi="Arial" w:cs="Arial"/>
          <w:color w:val="000000" w:themeColor="text1"/>
          <w:sz w:val="24"/>
          <w:szCs w:val="24"/>
          <w:lang w:eastAsia="ru-RU"/>
        </w:rPr>
        <w:t>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14:paraId="23E3FA1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г)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14:paraId="7BFF4CF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В случае обращения заявителя через представителя, лицо, подающее заявление, предъявляет документы, подтверждающие полномочия представителя заявителя в соответствии с законодательством Российской Федерации.</w:t>
      </w:r>
    </w:p>
    <w:p w14:paraId="0C390B3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Заявление и документы, предусмотренные настоящим разделом административного регламента, могут быть направлены в форме электронных документов (при наличии технической возможности).</w:t>
      </w:r>
    </w:p>
    <w:p w14:paraId="0370AC6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491C5D4"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9.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иных органов и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375F1F8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13. Документами, необходимыми для предоставления муниципальной услуги и подлежащими получению посредством межведомственного взаимодействия, являются: </w:t>
      </w:r>
      <w:r w:rsidRPr="00A22939">
        <w:rPr>
          <w:rFonts w:ascii="Arial" w:eastAsia="Times New Roman" w:hAnsi="Arial" w:cs="Arial"/>
          <w:color w:val="000000" w:themeColor="text1"/>
          <w:spacing w:val="2"/>
          <w:sz w:val="24"/>
          <w:szCs w:val="24"/>
          <w:lang w:eastAsia="ru-RU"/>
        </w:rPr>
        <w:t>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зарегистрированных правах заявителя на садовый дом или жилой дом.</w:t>
      </w:r>
    </w:p>
    <w:p w14:paraId="5749126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Заявитель вправе представить данные документы по собственной инициативе.</w:t>
      </w:r>
    </w:p>
    <w:p w14:paraId="2954A2A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Непредставление заявителем указанных документов не является основанием для отказа заявителю в предоставлении услуги.</w:t>
      </w:r>
    </w:p>
    <w:p w14:paraId="2EF0F6A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D34170C"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10. Указание на запрет требовать от заявителя</w:t>
      </w:r>
    </w:p>
    <w:p w14:paraId="02651D2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14. Орган, предоставляющий муниципальную услугу, не вправе требовать от заявителя:</w:t>
      </w:r>
    </w:p>
    <w:p w14:paraId="7C1C02F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9AA6E2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hyperlink r:id="rId14" w:history="1">
        <w:r w:rsidRPr="00A22939">
          <w:rPr>
            <w:rFonts w:ascii="Arial" w:eastAsia="Times New Roman" w:hAnsi="Arial" w:cs="Arial"/>
            <w:color w:val="000000" w:themeColor="text1"/>
            <w:sz w:val="24"/>
            <w:szCs w:val="24"/>
            <w:lang w:eastAsia="ru-RU"/>
          </w:rPr>
          <w:t>Федерального закона от 27 июля 2010 года № 210-ФЗ</w:t>
        </w:r>
      </w:hyperlink>
      <w:r w:rsidRPr="00A22939">
        <w:rPr>
          <w:rFonts w:ascii="Arial" w:eastAsia="Times New Roman" w:hAnsi="Arial" w:cs="Arial"/>
          <w:color w:val="000000" w:themeColor="text1"/>
          <w:sz w:val="24"/>
          <w:szCs w:val="24"/>
          <w:lang w:eastAsia="ru-RU"/>
        </w:rPr>
        <w:t>, в соответствии с нормативными правовыми актами Российской Федерации, нормативными правовыми актами Липецкой области, муниципальными правовыми актами, за исключением документов, включенных в определенный частью 6 статьи 7 </w:t>
      </w:r>
      <w:hyperlink r:id="rId15" w:history="1">
        <w:r w:rsidRPr="00A22939">
          <w:rPr>
            <w:rFonts w:ascii="Arial" w:eastAsia="Times New Roman" w:hAnsi="Arial" w:cs="Arial"/>
            <w:color w:val="000000" w:themeColor="text1"/>
            <w:sz w:val="24"/>
            <w:szCs w:val="24"/>
            <w:lang w:eastAsia="ru-RU"/>
          </w:rPr>
          <w:t>Федерального закона от 27 июля 2010 года № 210-ФЗ</w:t>
        </w:r>
      </w:hyperlink>
      <w:r w:rsidRPr="00A22939">
        <w:rPr>
          <w:rFonts w:ascii="Arial" w:eastAsia="Times New Roman" w:hAnsi="Arial" w:cs="Arial"/>
          <w:color w:val="000000" w:themeColor="text1"/>
          <w:sz w:val="24"/>
          <w:szCs w:val="24"/>
          <w:lang w:eastAsia="ru-RU"/>
        </w:rPr>
        <w:t>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14:paraId="7A500C4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hyperlink r:id="rId16" w:history="1">
        <w:r w:rsidRPr="00A22939">
          <w:rPr>
            <w:rFonts w:ascii="Arial" w:eastAsia="Times New Roman" w:hAnsi="Arial" w:cs="Arial"/>
            <w:color w:val="000000" w:themeColor="text1"/>
            <w:sz w:val="24"/>
            <w:szCs w:val="24"/>
            <w:lang w:eastAsia="ru-RU"/>
          </w:rPr>
          <w:t>Федерального закона от 27 июля 2010 года № 210-ФЗ</w:t>
        </w:r>
      </w:hyperlink>
      <w:r w:rsidRPr="00A22939">
        <w:rPr>
          <w:rFonts w:ascii="Arial" w:eastAsia="Times New Roman" w:hAnsi="Arial" w:cs="Arial"/>
          <w:color w:val="000000" w:themeColor="text1"/>
          <w:sz w:val="24"/>
          <w:szCs w:val="24"/>
          <w:lang w:eastAsia="ru-RU"/>
        </w:rPr>
        <w:t>;</w:t>
      </w:r>
    </w:p>
    <w:p w14:paraId="6BF4F32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F2067A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9350E5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374F56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8F8492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w:t>
      </w:r>
      <w:hyperlink r:id="rId17" w:history="1">
        <w:r w:rsidRPr="00A22939">
          <w:rPr>
            <w:rFonts w:ascii="Arial" w:eastAsia="Times New Roman" w:hAnsi="Arial" w:cs="Arial"/>
            <w:color w:val="000000" w:themeColor="text1"/>
            <w:sz w:val="24"/>
            <w:szCs w:val="24"/>
            <w:lang w:eastAsia="ru-RU"/>
          </w:rPr>
          <w:t>Федерального закона от 27 июля 2010 года № 210-ФЗ</w:t>
        </w:r>
      </w:hyperlink>
      <w:r w:rsidRPr="00A22939">
        <w:rPr>
          <w:rFonts w:ascii="Arial" w:eastAsia="Times New Roman" w:hAnsi="Arial" w:cs="Arial"/>
          <w:color w:val="000000" w:themeColor="text1"/>
          <w:sz w:val="24"/>
          <w:szCs w:val="24"/>
          <w:lang w:eastAsia="ru-RU"/>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hyperlink r:id="rId18" w:history="1">
        <w:r w:rsidRPr="00A22939">
          <w:rPr>
            <w:rFonts w:ascii="Arial" w:eastAsia="Times New Roman" w:hAnsi="Arial" w:cs="Arial"/>
            <w:color w:val="000000" w:themeColor="text1"/>
            <w:sz w:val="24"/>
            <w:szCs w:val="24"/>
            <w:lang w:eastAsia="ru-RU"/>
          </w:rPr>
          <w:t>Федерального закона от 27 июля 2010 года № 210-ФЗ</w:t>
        </w:r>
      </w:hyperlink>
      <w:r w:rsidRPr="00A22939">
        <w:rPr>
          <w:rFonts w:ascii="Arial" w:eastAsia="Times New Roman" w:hAnsi="Arial" w:cs="Arial"/>
          <w:color w:val="000000" w:themeColor="text1"/>
          <w:sz w:val="24"/>
          <w:szCs w:val="24"/>
          <w:lang w:eastAsia="ru-RU"/>
        </w:rPr>
        <w:t>, уведомляется заявитель, а также приносятся извинения за доставленные неудобства.</w:t>
      </w:r>
    </w:p>
    <w:p w14:paraId="781B9FA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6C9C4BB"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11. Исчерпывающий перечень оснований для отказа в приеме документов, необходимых для предоставления муниципальной услуги</w:t>
      </w:r>
    </w:p>
    <w:p w14:paraId="158D10C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15. Основания для отказа в приеме документов, необходимых для предоставления муниципальной услуги законодательством не установлены.</w:t>
      </w:r>
    </w:p>
    <w:p w14:paraId="5FC969C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CEBB5B5"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12. Исчерпывающий перечень оснований для приостановления или отказа в предоставлении муниципальной услуги</w:t>
      </w:r>
    </w:p>
    <w:p w14:paraId="09A6C65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16. Основания для приостановления предоставления муниципальной услуги отсутствуют.</w:t>
      </w:r>
    </w:p>
    <w:p w14:paraId="5E14769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17. Основаниями для отказа в предоставлении муниципальной услуги являются:</w:t>
      </w:r>
    </w:p>
    <w:p w14:paraId="5216370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непредставление заявителем документов, предусмотренных подпунктами "а" и (или) "в" пункта 12 подраздела 9 настоящего административного регламента;</w:t>
      </w:r>
    </w:p>
    <w:p w14:paraId="394AD06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поступление в ОМСУ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14:paraId="0629E1B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поступление в ОМСУ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подпунктом "б" пункта 12 подраздела 9 настоящего административного регламента, или нотариально заверенная копия такого документа не были представлены заявителем.</w:t>
      </w:r>
    </w:p>
    <w:p w14:paraId="0FC55C0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4) размещение садового дома на земельном участке, расположенном в границах зоны затопления, подтопления (при рассмотрении заявления о признании садового дома жилым домом).</w:t>
      </w:r>
    </w:p>
    <w:p w14:paraId="2168995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Отказ в признании садового дома жилым домом или жилого дома садовым домом по указанному основанию допускается в случае, если ОМСУ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подпунктом "б" пункта 12 подраздела 9 настоящего административного регламента,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14:paraId="44CF70C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 непредставление заявителем, в случае если садовый дом или жилой дом обременен правами третьих лиц нотариально удостоверенного согласия таких лиц на признание садового дома жилым домом или жилого дома садовым домом;</w:t>
      </w:r>
    </w:p>
    <w:p w14:paraId="65274C4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14:paraId="2FA6178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14:paraId="11E1B12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A55B222"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49F861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18. Услугами,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являются:</w:t>
      </w:r>
    </w:p>
    <w:p w14:paraId="56E7DB9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получение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w:t>
      </w:r>
      <w:hyperlink r:id="rId19" w:history="1">
        <w:r w:rsidRPr="00A22939">
          <w:rPr>
            <w:rFonts w:ascii="Arial" w:eastAsia="Times New Roman" w:hAnsi="Arial" w:cs="Arial"/>
            <w:color w:val="000000" w:themeColor="text1"/>
            <w:sz w:val="24"/>
            <w:szCs w:val="24"/>
            <w:lang w:eastAsia="ru-RU"/>
          </w:rPr>
          <w:t>от 30 декабря 2009 года № 384-ФЗ</w:t>
        </w:r>
      </w:hyperlink>
      <w:r w:rsidRPr="00A22939">
        <w:rPr>
          <w:rFonts w:ascii="Arial" w:eastAsia="Times New Roman" w:hAnsi="Arial" w:cs="Arial"/>
          <w:color w:val="000000" w:themeColor="text1"/>
          <w:sz w:val="24"/>
          <w:szCs w:val="24"/>
          <w:lang w:eastAsia="ru-RU"/>
        </w:rPr>
        <w:t>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14:paraId="17E1569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AC424BE"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14. Размер платы, взимаемой с заявителя при предоставлении муниципальной услуги, и способы ее взимания</w:t>
      </w:r>
    </w:p>
    <w:p w14:paraId="11C25BD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19. Предоставление муниципальной услуги осуществляется бесплатно, государственная пошлина не взимается.</w:t>
      </w:r>
    </w:p>
    <w:p w14:paraId="684A70F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0ADCAB78"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AAD81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19.1. Размер платы за оказание услуги по</w:t>
      </w:r>
      <w:r w:rsidRPr="00A22939">
        <w:rPr>
          <w:rFonts w:ascii="Arial" w:eastAsia="Times New Roman" w:hAnsi="Arial" w:cs="Arial"/>
          <w:b/>
          <w:bCs/>
          <w:color w:val="000000" w:themeColor="text1"/>
          <w:sz w:val="24"/>
          <w:szCs w:val="24"/>
          <w:lang w:eastAsia="ru-RU"/>
        </w:rPr>
        <w:t> </w:t>
      </w:r>
      <w:r w:rsidRPr="00A22939">
        <w:rPr>
          <w:rFonts w:ascii="Arial" w:eastAsia="Times New Roman" w:hAnsi="Arial" w:cs="Arial"/>
          <w:color w:val="000000" w:themeColor="text1"/>
          <w:sz w:val="24"/>
          <w:szCs w:val="24"/>
          <w:lang w:eastAsia="ru-RU"/>
        </w:rPr>
        <w:t>подготовке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w:t>
      </w:r>
      <w:hyperlink r:id="rId20" w:history="1">
        <w:r w:rsidRPr="00A22939">
          <w:rPr>
            <w:rFonts w:ascii="Arial" w:eastAsia="Times New Roman" w:hAnsi="Arial" w:cs="Arial"/>
            <w:color w:val="000000" w:themeColor="text1"/>
            <w:sz w:val="24"/>
            <w:szCs w:val="24"/>
            <w:lang w:eastAsia="ru-RU"/>
          </w:rPr>
          <w:t>от 30 декабря 2009 года № 384-ФЗ</w:t>
        </w:r>
      </w:hyperlink>
      <w:r w:rsidRPr="00A22939">
        <w:rPr>
          <w:rFonts w:ascii="Arial" w:eastAsia="Times New Roman" w:hAnsi="Arial" w:cs="Arial"/>
          <w:color w:val="000000" w:themeColor="text1"/>
          <w:sz w:val="24"/>
          <w:szCs w:val="24"/>
          <w:lang w:eastAsia="ru-RU"/>
        </w:rPr>
        <w:t>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 определяется в соответствии с Методиками, утвержденными организациями, предоставляющими соответствующие услуги, самостоятельно и устанавливается в договоре на выполнение работ (оказание услуг).</w:t>
      </w:r>
    </w:p>
    <w:p w14:paraId="0B3188E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Размер платы за оказание услуги по нотариальному удостоверению копий правоустанавливающих документов на жилой дом или садовый дом (в случае невозможности представления подлинников), по нотариальному удостоверению согласия третьих лиц в случае, если садовый дом или жилой дом обременен правами указанных лиц, определяется в соответствии со статьей 333.24 </w:t>
      </w:r>
      <w:hyperlink r:id="rId21" w:history="1">
        <w:r w:rsidRPr="00A22939">
          <w:rPr>
            <w:rFonts w:ascii="Arial" w:eastAsia="Times New Roman" w:hAnsi="Arial" w:cs="Arial"/>
            <w:color w:val="000000" w:themeColor="text1"/>
            <w:sz w:val="24"/>
            <w:szCs w:val="24"/>
            <w:lang w:eastAsia="ru-RU"/>
          </w:rPr>
          <w:t>Налогового кодекса Российской Федерации</w:t>
        </w:r>
      </w:hyperlink>
      <w:r w:rsidRPr="00A22939">
        <w:rPr>
          <w:rFonts w:ascii="Arial" w:eastAsia="Times New Roman" w:hAnsi="Arial" w:cs="Arial"/>
          <w:color w:val="000000" w:themeColor="text1"/>
          <w:sz w:val="24"/>
          <w:szCs w:val="24"/>
          <w:lang w:eastAsia="ru-RU"/>
        </w:rPr>
        <w:t>, Основами законодательства Российской Федерации о нотариате.</w:t>
      </w:r>
    </w:p>
    <w:p w14:paraId="065D105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B494D1F"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062084D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20. 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не должен превышать 15 минут.</w:t>
      </w:r>
    </w:p>
    <w:p w14:paraId="2894F92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6265CB3"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17. Срок регистрации запроса заявителя о предоставлении муниципальной услуги, в том числе в электронной форме</w:t>
      </w:r>
    </w:p>
    <w:p w14:paraId="38BF269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21. Заявление о предоставлении муниципальной услуги регистрируется в день поступления специалистом, ответственным за регистрацию входящей корреспонденции.</w:t>
      </w:r>
    </w:p>
    <w:p w14:paraId="1837D6C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Регистрация заявления о предоставлении муниципальной услуги и поступившего в нерабочий (выходной или праздничный) день, осуществляется в первый, следующий за ним рабочий день.</w:t>
      </w:r>
    </w:p>
    <w:p w14:paraId="31386AE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C6A50D2"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18. Требования к помещениям, в которых предоставляются муниципальные услуги</w:t>
      </w:r>
    </w:p>
    <w:p w14:paraId="75AB82D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22. Центральный вход в здание, в котором предоставляется муниципальная услуга, должен быть оборудован информационной табличкой (вывеской), содержащей информацию о вышеуказанном органе, осуществляющем предоставление муниципальной услуги (его наименовании и режим работы).</w:t>
      </w:r>
    </w:p>
    <w:p w14:paraId="4FC8852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23. Прием заявителей осуществляется в специально выделенных помещениях и залах обслуживания (информационных залах) - местах предоставления муниципальной услуги.</w:t>
      </w:r>
    </w:p>
    <w:p w14:paraId="5AA8B81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Места ожидания должны соответствовать комфортным условиям для заявителей и оптимальным условиям для работы специалистов.</w:t>
      </w:r>
    </w:p>
    <w:p w14:paraId="15AAB6B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14:paraId="5130C0C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Места для заполнения (оформления) документов оборудуются столами, стульями, кресельными секциями и обеспечиваются образцами заполнения документов.</w:t>
      </w:r>
    </w:p>
    <w:p w14:paraId="56608FD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Помещение для непосредственного взаимодействия специалиста с заявителем должно быть организовано в виде отдельного рабочего места для каждого ведущего прием специалиста.</w:t>
      </w:r>
    </w:p>
    <w:p w14:paraId="517C485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Рабочие места должны быть оборудованы информационными табличками (вывесками) с указанием:</w:t>
      </w:r>
    </w:p>
    <w:p w14:paraId="27EFDB6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фамилии, имени, отчества и должности специалиста;</w:t>
      </w:r>
    </w:p>
    <w:p w14:paraId="37C158F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времени перерыва на обед.</w:t>
      </w:r>
    </w:p>
    <w:p w14:paraId="0F7F8F7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14:paraId="2BAFB2D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Места информирования, предназначенные для ознакомления посетителей с информационными материалами, оборудуются информационными стендами, столами, стульями для возможности оформления документов. Оформление мест информирования визуальной, текстовой и мультимедийной информацией о предоставлении муниципальной услуги должно соответствовать оптимальному зрительному восприятию этой информации заявителями, в том числе инвалидами.</w:t>
      </w:r>
    </w:p>
    <w:p w14:paraId="0E6D413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Помещения, в которых предоставляется муниципальная услуга, должны обеспечивать для заявителей, в том числе инвалидов:</w:t>
      </w:r>
    </w:p>
    <w:p w14:paraId="106CBE8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условия для беспрепятственного доступа на объект, в котором предоставляется муниципальная услуга;</w:t>
      </w:r>
    </w:p>
    <w:p w14:paraId="36D5A35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w:t>
      </w:r>
    </w:p>
    <w:p w14:paraId="3CE9500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возможность посадки в транспортное средство и высадки из него, в том числе с использованием кресла-коляски;</w:t>
      </w:r>
    </w:p>
    <w:p w14:paraId="5DB0C2B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сопровождение инвалидов, имеющих стойкие расстройства функции зрения и самостоятельного передвижения;</w:t>
      </w:r>
    </w:p>
    <w:p w14:paraId="612A9E9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 надлежащее размещение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14:paraId="3B1355A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FC9F47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 допуск на объект, в котором предоставляется муниципальная услуга,</w:t>
      </w:r>
      <w:r w:rsidRPr="00A22939">
        <w:rPr>
          <w:rFonts w:ascii="Arial" w:eastAsia="Times New Roman" w:hAnsi="Arial" w:cs="Arial"/>
          <w:color w:val="000000" w:themeColor="text1"/>
          <w:sz w:val="24"/>
          <w:szCs w:val="24"/>
          <w:shd w:val="clear" w:color="auto" w:fill="FFFFFF"/>
          <w:lang w:eastAsia="ru-RU"/>
        </w:rPr>
        <w:t xml:space="preserve"> </w:t>
      </w:r>
      <w:r w:rsidRPr="00A22939">
        <w:rPr>
          <w:rFonts w:ascii="Arial" w:eastAsia="Times New Roman" w:hAnsi="Arial" w:cs="Arial"/>
          <w:color w:val="000000" w:themeColor="text1"/>
          <w:sz w:val="24"/>
          <w:szCs w:val="24"/>
          <w:lang w:eastAsia="ru-RU"/>
        </w:rPr>
        <w:t>собаки-проводника при наличии документа, подтверждающего ее специальное обучение;</w:t>
      </w:r>
    </w:p>
    <w:p w14:paraId="31B411F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8) оказание иной необходимой инвалидам помощи в преодолении барьеров, мешающих получению муниципальной услуги наравне с другими лицами;</w:t>
      </w:r>
    </w:p>
    <w:p w14:paraId="6421BBB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9) выделение мест (но не менее одного места) для парковки специальных автотранспортных средств инвалидов.</w:t>
      </w:r>
    </w:p>
    <w:p w14:paraId="7D2C5CC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 отсутствии возможности полностью оборудовать здание и помещение (место предоставления муниципальной услуги) с учетом потребностей инвалидов предоставление муниципальной услуги осуществляется в специально выделенных для этих целей помещениях (комнатах), расположенных на первом этаже здания, либо, когда это возможно, обеспечивается предоставление муниципальной услуги по месту жительства инвалида или в дистанционном режиме.</w:t>
      </w:r>
    </w:p>
    <w:p w14:paraId="29EF7E8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3D5EB37"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19. Показатели доступности и качества муниципальной услуги</w:t>
      </w:r>
    </w:p>
    <w:p w14:paraId="20AD859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24. ОМСУ обеспечивает качество и доступность предоставления муниципальной услуги.</w:t>
      </w:r>
    </w:p>
    <w:p w14:paraId="3BEA6E7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25. Показателями доступности и качества предоставления муниципальной услуги являются:</w:t>
      </w:r>
    </w:p>
    <w:p w14:paraId="2B9D5E3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открытый доступ для заявителей к информации о порядке и сроках предоставления муниципальной услуги, досудебном (внесудебном) порядке обжалования решений и действий (бездействия) должностных лиц, осуществляющих предоставление услуги;</w:t>
      </w:r>
    </w:p>
    <w:p w14:paraId="4F3455A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соблюдение стандарта предоставления муниципальной услуги;</w:t>
      </w:r>
    </w:p>
    <w:p w14:paraId="25C689D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отсутствие обоснованных жалоб заявителей на действия (бездействие) должностных лиц ОМСУ при предоставлении муниципальной услуги;</w:t>
      </w:r>
    </w:p>
    <w:p w14:paraId="4CA2A9F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возможность подачи заявления о признании садового дома жилым домом и жилого дома садовым домом и получения информации о ходе предоставления муниципальной услуги в любом структурном подразделении МФЦ, расположенном на территории Липецкой области;</w:t>
      </w:r>
    </w:p>
    <w:p w14:paraId="1760212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 возможность записи на прием в структурное подразделение многофункционального центра посредством телефонной связи, РПГУ и официального сайта многофункционального центра;</w:t>
      </w:r>
    </w:p>
    <w:p w14:paraId="5DE5CC7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 возможность подачи заявления о предоставлении муниципальной услуги и документов, необходимых для предоставления муниципальной услуги в электронной форме (при наличии технической возможности);</w:t>
      </w:r>
    </w:p>
    <w:p w14:paraId="53E284A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 (при наличии технической возможности);</w:t>
      </w:r>
    </w:p>
    <w:p w14:paraId="340862D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8) размещение информации о данной услуге на ЕПГУ и РПГУ (при наличии технической возможности);</w:t>
      </w:r>
    </w:p>
    <w:p w14:paraId="40C5DB2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9) возможность получения результата предоставления муниципальной услуги в электронной форме (при наличии технической возможности);</w:t>
      </w:r>
    </w:p>
    <w:p w14:paraId="0176493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10) возможность осуществления мониторинга предоставления услуги и результатов предоставления услуги в электронном виде (при наличии технической возможности);</w:t>
      </w:r>
    </w:p>
    <w:p w14:paraId="31E3336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11) возможность оценить доступность и качество муниципальной услуги на ЕПГУ (при наличии технической возможности).</w:t>
      </w:r>
    </w:p>
    <w:p w14:paraId="74378BE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12) возможность получить решение о признании жилого дома садовым домом и садового дома жилым домом способом, указанным в заявлении о предоставлении муниципальной услуги, а также в любом структурном подразделении МФЦ, расположенном на территории Липецкой области.</w:t>
      </w:r>
    </w:p>
    <w:p w14:paraId="11FFC71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Количество взаимодействий должностных лиц ОМСУ с заявителем при предоставлении муниципальной услуги при личном обращении не должно превышать двух раз (подача документов и выдача результата предоставления услуги), при обращении с РПГУ (при наличии технической возможности) 1 раз - для получения результата услуги. Продолжительность взаимодействия должностного лица ОМСУ с заявителем при предоставлении муниципальной услуги - не более 15 минут.</w:t>
      </w:r>
    </w:p>
    <w:p w14:paraId="1C85CA9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3BA121E"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14:paraId="2455EE2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26. Заявление о предоставлении муниципальной услуги может быть подано в МФЦ.</w:t>
      </w:r>
    </w:p>
    <w:p w14:paraId="0F9D2AA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Предоставление муниципальной услуги в МФЦ осуществляется в соответствии с нормативными правовыми актами и соглашением о взаимодействии.</w:t>
      </w:r>
    </w:p>
    <w:p w14:paraId="1B7AFBA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27. При обращении заявителя за предоставлением муниципальной услуги в электронной форме заявление, а также прилагаемые к нему документы подписываются в соответствии с постановлением Правительства Российской Федерации </w:t>
      </w:r>
      <w:hyperlink r:id="rId22" w:history="1">
        <w:r w:rsidRPr="00A22939">
          <w:rPr>
            <w:rFonts w:ascii="Arial" w:eastAsia="Times New Roman" w:hAnsi="Arial" w:cs="Arial"/>
            <w:color w:val="000000" w:themeColor="text1"/>
            <w:sz w:val="24"/>
            <w:szCs w:val="24"/>
            <w:lang w:eastAsia="ru-RU"/>
          </w:rPr>
          <w:t>от 25 июня 2012 года № 634</w:t>
        </w:r>
      </w:hyperlink>
      <w:r w:rsidRPr="00A22939">
        <w:rPr>
          <w:rFonts w:ascii="Arial" w:eastAsia="Times New Roman" w:hAnsi="Arial" w:cs="Arial"/>
          <w:color w:val="000000" w:themeColor="text1"/>
          <w:sz w:val="24"/>
          <w:szCs w:val="24"/>
          <w:lang w:eastAsia="ru-RU"/>
        </w:rPr>
        <w:t> "О видах электронной подписи, использование которых допускается при обращении за получением государственных и муниципальных услуг" простой электронной подписью (допускается  использование  усиленной квалифицированной электронной подписи) либо усиленной квалифицированной электронной подписью.</w:t>
      </w:r>
    </w:p>
    <w:p w14:paraId="5814F01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Документы, подаваемые в электронном виде с заявлением, могут быть представлены в виде скан-копий или в иной форме.</w:t>
      </w:r>
    </w:p>
    <w:p w14:paraId="364C561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28. При необходимости использования информации электронного документа в бумажном документообороте может быть сделана бумажная копия электронного документа.</w:t>
      </w:r>
    </w:p>
    <w:p w14:paraId="298F63C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Бумажный документ, полученный в результате распечатки соответствующего электронного документа, может признаваться бумажной копией электронного документа при выполнении следующих условий: бумажный документ содержит всю информацию из соответствующего электронного документа, а также:</w:t>
      </w:r>
    </w:p>
    <w:p w14:paraId="7CF2D42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оттиск штампа с текстом (или собственноручную запись с текстом) "Копия электронного документа верна";</w:t>
      </w:r>
    </w:p>
    <w:p w14:paraId="0AC2C63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собственноручную подпись должностного лица, его фамилию и дату создания бумажного документа - копии электронного документа.</w:t>
      </w:r>
    </w:p>
    <w:p w14:paraId="6D3B468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Указанная информация размещается на той же стороне листа документа, на которой началось размещение информации соответствующего электронного документа. Если документ продолжается на другой стороне листа или на других листах, то дополнительная заверяющая подпись без расшифровки фамилии и должности ставится на каждом листе, на одной или на обеих сторонах, на которых размещена информация.</w:t>
      </w:r>
    </w:p>
    <w:p w14:paraId="160EAB3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Страницы многостраничных документов следует пронумеровать. Допускается брошюрование листов многостраничных документов и заверение первой и последней страниц.</w:t>
      </w:r>
    </w:p>
    <w:p w14:paraId="4BCB8A7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A8AD7A2" w14:textId="77777777" w:rsidR="00A22939" w:rsidRPr="00A22939" w:rsidRDefault="00A22939" w:rsidP="00A22939">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A22939">
        <w:rPr>
          <w:rFonts w:ascii="Arial" w:eastAsia="Times New Roman" w:hAnsi="Arial" w:cs="Arial"/>
          <w:b/>
          <w:bCs/>
          <w:color w:val="000000" w:themeColor="text1"/>
          <w:sz w:val="30"/>
          <w:szCs w:val="30"/>
          <w:lang w:eastAsia="ru-RU"/>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1B7F3FB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BBCFFFC"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21. Исчерпывающий перечень административных процедур</w:t>
      </w:r>
    </w:p>
    <w:p w14:paraId="1CB56DF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29. Предоставление муниципальной услуги включает в себя следующие административные процедуры:</w:t>
      </w:r>
    </w:p>
    <w:p w14:paraId="7747991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прием и регистрация заявления о признании садового дома жилым домом или жилого дома садовым домом и приложенных к нему документов;</w:t>
      </w:r>
    </w:p>
    <w:p w14:paraId="10C88F0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проведение проверки наличия документов, необходимых для предоставления муниципальной услуги;</w:t>
      </w:r>
    </w:p>
    <w:p w14:paraId="7922BAD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формирование направление межведомственных запросов в органы, участвующие в предоставлении муниципальной услуги;</w:t>
      </w:r>
    </w:p>
    <w:p w14:paraId="446744D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направление заявителю решения о признании садового дома жилым домом или жилого дома садовым домом.</w:t>
      </w:r>
    </w:p>
    <w:p w14:paraId="48C7D71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 </w:t>
      </w:r>
    </w:p>
    <w:p w14:paraId="3592C2E1"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22. Прием и регистрация заявления о признании садового дома жилым домом или жилого дома садовым домом и приложенных к нему документов</w:t>
      </w:r>
    </w:p>
    <w:p w14:paraId="5A4AF67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30. Основанием для начала административной процедуры является обращение заявителя в ОМСУ с письменным заявлением или с заявлением, поданным в электронном виде с РПГУ (при наличии технической возможности), о предоставлении муниципальной услуги.</w:t>
      </w:r>
    </w:p>
    <w:p w14:paraId="08DD62E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31. Прием заявления, уведомления и необходимых документов, передача заявления в ОМСУ осуществляются в соответствии с заключенными в установленном порядке соглашениями о взаимодействии.</w:t>
      </w:r>
    </w:p>
    <w:p w14:paraId="302842E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32. Специалист ОМСУ, ответственный за прием документов, устанавливает личность заявителя (представителя), проверяя документ, удостоверяющий личность заявителя (представителя) или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 вносит в систему электронного документооборота запись о приеме документов, осуществляет присвоение входящего номера заявлению и передает заявление с приложенными к нему документами руководителю ОМСУ для рассмотрения и направления на исполнение уполномоченному специалисту.</w:t>
      </w:r>
    </w:p>
    <w:p w14:paraId="139BBC5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33. Специалист ОМСУ, ответственный за прием документов выдает заявителю расписку в получении от заявителя документов, предусмотренных пунктом 12 настоящего административного регламента, с указанием их перечня и даты получения ОМСУ. В случае представления документов </w:t>
      </w:r>
      <w:r w:rsidRPr="00A22939">
        <w:rPr>
          <w:rFonts w:ascii="Arial" w:eastAsia="Times New Roman" w:hAnsi="Arial" w:cs="Arial"/>
          <w:color w:val="000000" w:themeColor="text1"/>
          <w:spacing w:val="2"/>
          <w:sz w:val="24"/>
          <w:szCs w:val="24"/>
          <w:lang w:eastAsia="ru-RU"/>
        </w:rPr>
        <w:t xml:space="preserve">посредством </w:t>
      </w:r>
      <w:r w:rsidRPr="00A22939">
        <w:rPr>
          <w:rFonts w:ascii="Arial" w:eastAsia="Times New Roman" w:hAnsi="Arial" w:cs="Arial"/>
          <w:color w:val="000000" w:themeColor="text1"/>
          <w:sz w:val="24"/>
          <w:szCs w:val="24"/>
          <w:lang w:eastAsia="ru-RU"/>
        </w:rPr>
        <w:t>РПГУ (при наличии технической возможности), уполномоченный специалист</w:t>
      </w:r>
      <w:r w:rsidRPr="00A22939">
        <w:rPr>
          <w:rFonts w:ascii="Arial" w:eastAsia="Times New Roman" w:hAnsi="Arial" w:cs="Arial"/>
          <w:color w:val="000000" w:themeColor="text1"/>
          <w:spacing w:val="2"/>
          <w:sz w:val="24"/>
          <w:szCs w:val="24"/>
          <w:lang w:eastAsia="ru-RU"/>
        </w:rPr>
        <w:t xml:space="preserve"> направляет уведомление</w:t>
      </w:r>
      <w:r w:rsidRPr="00A22939">
        <w:rPr>
          <w:rFonts w:ascii="Arial" w:eastAsia="Times New Roman" w:hAnsi="Arial" w:cs="Arial"/>
          <w:color w:val="000000" w:themeColor="text1"/>
          <w:sz w:val="24"/>
          <w:szCs w:val="24"/>
          <w:lang w:eastAsia="ru-RU"/>
        </w:rPr>
        <w:t> о приеме и регистрации запроса и иных документов </w:t>
      </w:r>
      <w:r w:rsidRPr="00A22939">
        <w:rPr>
          <w:rFonts w:ascii="Arial" w:eastAsia="Times New Roman" w:hAnsi="Arial" w:cs="Arial"/>
          <w:color w:val="000000" w:themeColor="text1"/>
          <w:spacing w:val="2"/>
          <w:sz w:val="24"/>
          <w:szCs w:val="24"/>
          <w:lang w:eastAsia="ru-RU"/>
        </w:rPr>
        <w:t>заявителю.</w:t>
      </w:r>
    </w:p>
    <w:p w14:paraId="5894107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2"/>
          <w:sz w:val="24"/>
          <w:szCs w:val="24"/>
          <w:lang w:eastAsia="ru-RU"/>
        </w:rPr>
        <w:t>34. Результатом выполнения административной процедуры является прием заявления и приложенных документов на получение муниципальной услуги.</w:t>
      </w:r>
    </w:p>
    <w:p w14:paraId="4348A96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2"/>
          <w:sz w:val="24"/>
          <w:szCs w:val="24"/>
          <w:lang w:eastAsia="ru-RU"/>
        </w:rPr>
        <w:t>35. Способом фиксации исполнения административной процедуры, является регистрация заявления и прилагаемых к нему документов.</w:t>
      </w:r>
    </w:p>
    <w:p w14:paraId="5597BE2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Максимальная продолжительность указанной процедуры составляет 1 рабочий день.</w:t>
      </w:r>
    </w:p>
    <w:p w14:paraId="3966503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520C984"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23. Проведение проверки наличия документов, необходимых для предоставления муниципальной услуги, формирование и направление межведомственных запросов в органы, участвующие в предоставлении муниципальной услуги</w:t>
      </w:r>
    </w:p>
    <w:p w14:paraId="75DF9DD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36. Основанием для начала административной процедуры является поступление зарегистрированного заявления и приложенных к нему документов к уполномоченному специалисту.</w:t>
      </w:r>
    </w:p>
    <w:p w14:paraId="1EB87AC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37. Уполномоченный специалист осуществляет проверку </w:t>
      </w:r>
      <w:r w:rsidRPr="00A22939">
        <w:rPr>
          <w:rFonts w:ascii="Arial" w:eastAsia="Times New Roman" w:hAnsi="Arial" w:cs="Arial"/>
          <w:color w:val="000000" w:themeColor="text1"/>
          <w:spacing w:val="4"/>
          <w:sz w:val="24"/>
          <w:szCs w:val="24"/>
          <w:lang w:eastAsia="ru-RU"/>
        </w:rPr>
        <w:t>представленных документов на соответствие перечню, установленному пунктом 12 настоящего административного регламента.</w:t>
      </w:r>
    </w:p>
    <w:p w14:paraId="264C285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38. Уполномоченный специалист подготавливает и направляет запросы о предоставлении документов, установленных подпунктом "б" пункта 12 настоящего </w:t>
      </w:r>
      <w:r w:rsidRPr="00A22939">
        <w:rPr>
          <w:rFonts w:ascii="Arial" w:eastAsia="Times New Roman" w:hAnsi="Arial" w:cs="Arial"/>
          <w:color w:val="000000" w:themeColor="text1"/>
          <w:spacing w:val="4"/>
          <w:sz w:val="24"/>
          <w:szCs w:val="24"/>
          <w:lang w:eastAsia="ru-RU"/>
        </w:rPr>
        <w:t>административного</w:t>
      </w:r>
      <w:r w:rsidRPr="00A22939">
        <w:rPr>
          <w:rFonts w:ascii="Arial" w:eastAsia="Times New Roman" w:hAnsi="Arial" w:cs="Arial"/>
          <w:color w:val="000000" w:themeColor="text1"/>
          <w:sz w:val="24"/>
          <w:szCs w:val="24"/>
          <w:lang w:eastAsia="ru-RU"/>
        </w:rPr>
        <w:t> регламента, органам и организациям, в распоряжении которых находятся данные документы, в электронном виде (при наличии технической возможности) или на бумажном носителе.</w:t>
      </w:r>
    </w:p>
    <w:p w14:paraId="52B4AD4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Максимальный срок ожидания ответов на межведомственные запросы составляет 5 рабочих дней.</w:t>
      </w:r>
    </w:p>
    <w:p w14:paraId="7869746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39. В случае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уполномоченный специалист уведомляет заявителя указанным в заявлении способом о получении такого уведомления, предлагая заявителю представить правоустанавливающий документ, предусмотренный пунктом 12 настоящего административного регламента, или нотариально заверенную копию такого документа.</w:t>
      </w:r>
    </w:p>
    <w:p w14:paraId="00A3A94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ожидания от заявителя предоставления правоустанавливающего документа, предусмотренного пунктом 12 настоящего административного регламента, или нотариально заверенной копии такого документа, составляет 15 календарных дней со дня направления заявителю уведомления о представлении правоустанавливающего документа;</w:t>
      </w:r>
    </w:p>
    <w:p w14:paraId="21A1C71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40. Результатом административной процедуры является выявление уполномоченным специалистом наличия или отсутствия оснований для отказа в предоставлении муниципальной услуги, установленных пунктом 17 настоящего административного регламента.</w:t>
      </w:r>
    </w:p>
    <w:p w14:paraId="565E621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 xml:space="preserve">Максимальный срок выполнения данной административной процедуры 44 календарных дня с учетом времени на получение ответа по межведомственному запросу и ожидании </w:t>
      </w:r>
      <w:r w:rsidRPr="00A22939">
        <w:rPr>
          <w:rFonts w:ascii="Arial" w:eastAsia="Times New Roman" w:hAnsi="Arial" w:cs="Arial"/>
          <w:color w:val="000000" w:themeColor="text1"/>
          <w:sz w:val="24"/>
          <w:szCs w:val="24"/>
          <w:lang w:eastAsia="ru-RU"/>
        </w:rPr>
        <w:t>от заявителя предоставления правоустанавливающего документа, предусмотренного пунктом 12 настоящего административного регламента, или нотариально заверенной копии такого документа</w:t>
      </w:r>
      <w:r w:rsidRPr="00A22939">
        <w:rPr>
          <w:rFonts w:ascii="Arial" w:eastAsia="Times New Roman" w:hAnsi="Arial" w:cs="Arial"/>
          <w:color w:val="000000" w:themeColor="text1"/>
          <w:spacing w:val="4"/>
          <w:sz w:val="24"/>
          <w:szCs w:val="24"/>
          <w:lang w:eastAsia="ru-RU"/>
        </w:rPr>
        <w:t>.</w:t>
      </w:r>
    </w:p>
    <w:p w14:paraId="7DE6EBC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EF12A56"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24. Формирование и направление межведомственных запросов в органы (организации), участвующие в предоставлении муниципальной услуг</w:t>
      </w:r>
    </w:p>
    <w:p w14:paraId="24F1D95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41. Основание для начала административной процедуры: непредставление заявителем по собственной инициативе документов, предусмотренных пунктами 12, 13 настоящего административного регламента.</w:t>
      </w:r>
    </w:p>
    <w:p w14:paraId="6D2ADB7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В случае если для предоставления муниципальной услуги необходимы документы и сведения, предусмотренные пунктами 12, 13 настоящего административного регламента, которые заявитель по собственной инициативе не предоставил, то сбор таких документов и информации осуществляется в рамках межведомственного взаимодействия ОМСУ.</w:t>
      </w:r>
    </w:p>
    <w:p w14:paraId="2032DC7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Специалист составляет соответствующие запросы и направляет их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14:paraId="5A40B8E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 получении ответа на межведомственный запрос специалист приобщает его к пакету документов, предоставленному заявителем.</w:t>
      </w:r>
    </w:p>
    <w:p w14:paraId="0001DFB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административной процедуры 5 рабочих дней.</w:t>
      </w:r>
    </w:p>
    <w:p w14:paraId="62F1387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Критерии принятия решения: необходимость получения информации в рамках межведомственного взаимодействия для формирования полного пакета документов и предоставления муниципальной услуги.</w:t>
      </w:r>
    </w:p>
    <w:p w14:paraId="5B1103A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Результатами выполнения административной процедуры будет являться поступление запрошенных документов (сведений, содержащихся в них) в распоряжение ОМСУ, либо информации об отсутствии запрошенных документов в распоряжении государственных органов, органов местного самоуправления, а также в подведомственных таким органам организациях.</w:t>
      </w:r>
    </w:p>
    <w:p w14:paraId="36C6091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Способ фиксации результата административной процедуры: формирование полного пакета документов, необходимых для предоставления муниципальной услуги.</w:t>
      </w:r>
    </w:p>
    <w:p w14:paraId="6658898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DA0103F"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25. Направление заявителю решения о признании садового дома жилым домом или жилого дома садовым домом</w:t>
      </w:r>
    </w:p>
    <w:p w14:paraId="309C40C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42. Основанием для начала административной процедуры является выявление наличия либо отсутствия оснований для отказа в предоставлении муниципальной услуги, установленных пунктом 17 настоящего административного регламента.</w:t>
      </w:r>
    </w:p>
    <w:p w14:paraId="756E619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43. В случае отсутствия оснований для отказа в предоставлении муниципальной услуги, установленных пунктом 17 настоящего административного регламента, </w:t>
      </w:r>
      <w:r w:rsidRPr="00A22939">
        <w:rPr>
          <w:rFonts w:ascii="Arial" w:eastAsia="Times New Roman" w:hAnsi="Arial" w:cs="Arial"/>
          <w:color w:val="000000" w:themeColor="text1"/>
          <w:spacing w:val="4"/>
          <w:sz w:val="24"/>
          <w:szCs w:val="24"/>
          <w:lang w:eastAsia="ru-RU"/>
        </w:rPr>
        <w:t xml:space="preserve">уполномоченный специалист подготавливает </w:t>
      </w:r>
      <w:r w:rsidRPr="00A22939">
        <w:rPr>
          <w:rFonts w:ascii="Arial" w:eastAsia="Times New Roman" w:hAnsi="Arial" w:cs="Arial"/>
          <w:color w:val="000000" w:themeColor="text1"/>
          <w:sz w:val="24"/>
          <w:szCs w:val="24"/>
          <w:lang w:eastAsia="ru-RU"/>
        </w:rPr>
        <w:t>решение о признании садового дома жилым домом или жилого дома садовым домом.</w:t>
      </w:r>
    </w:p>
    <w:p w14:paraId="26A3DB3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Решение о признании садового дома жилым домом или жилого дома садовым домом</w:t>
      </w:r>
      <w:r w:rsidRPr="00A22939">
        <w:rPr>
          <w:rFonts w:ascii="Arial" w:eastAsia="Times New Roman" w:hAnsi="Arial" w:cs="Arial"/>
          <w:color w:val="000000" w:themeColor="text1"/>
          <w:spacing w:val="4"/>
          <w:sz w:val="24"/>
          <w:szCs w:val="24"/>
          <w:lang w:eastAsia="ru-RU"/>
        </w:rPr>
        <w:t xml:space="preserve"> оформляется на бумажном носителе в двух экземплярах по форме согласно приложению 3 к настоящему административному регламенту.</w:t>
      </w:r>
    </w:p>
    <w:p w14:paraId="771EA24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44. В случае наличия оснований для отказа в предоставлении муниципальной услуги, установленных пунктом 17 настоящего административного регламента,</w:t>
      </w:r>
      <w:r w:rsidRPr="00A22939">
        <w:rPr>
          <w:rFonts w:ascii="Arial" w:eastAsia="Times New Roman" w:hAnsi="Arial" w:cs="Arial"/>
          <w:color w:val="000000" w:themeColor="text1"/>
          <w:spacing w:val="4"/>
          <w:sz w:val="24"/>
          <w:szCs w:val="24"/>
          <w:lang w:eastAsia="ru-RU"/>
        </w:rPr>
        <w:t xml:space="preserve"> уполномоченный специалист подготавливает отказ в </w:t>
      </w:r>
      <w:r w:rsidRPr="00A22939">
        <w:rPr>
          <w:rFonts w:ascii="Arial" w:eastAsia="Times New Roman" w:hAnsi="Arial" w:cs="Arial"/>
          <w:color w:val="000000" w:themeColor="text1"/>
          <w:sz w:val="24"/>
          <w:szCs w:val="24"/>
          <w:lang w:eastAsia="ru-RU"/>
        </w:rPr>
        <w:t>признании садового дома жилым домом или жилого дома садовым домом</w:t>
      </w:r>
      <w:r w:rsidRPr="00A22939">
        <w:rPr>
          <w:rFonts w:ascii="Arial" w:eastAsia="Times New Roman" w:hAnsi="Arial" w:cs="Arial"/>
          <w:color w:val="000000" w:themeColor="text1"/>
          <w:spacing w:val="4"/>
          <w:sz w:val="24"/>
          <w:szCs w:val="24"/>
          <w:lang w:eastAsia="ru-RU"/>
        </w:rPr>
        <w:t xml:space="preserve">, который оформляется на бумажном носителе в двух экземплярах по форме, согласно приложению 4 к настоящему </w:t>
      </w:r>
      <w:r w:rsidRPr="00A22939">
        <w:rPr>
          <w:rFonts w:ascii="Arial" w:eastAsia="Times New Roman" w:hAnsi="Arial" w:cs="Arial"/>
          <w:color w:val="000000" w:themeColor="text1"/>
          <w:sz w:val="24"/>
          <w:szCs w:val="24"/>
          <w:lang w:eastAsia="ru-RU"/>
        </w:rPr>
        <w:t>административному</w:t>
      </w:r>
      <w:r w:rsidRPr="00A22939">
        <w:rPr>
          <w:rFonts w:ascii="Arial" w:eastAsia="Times New Roman" w:hAnsi="Arial" w:cs="Arial"/>
          <w:color w:val="000000" w:themeColor="text1"/>
          <w:spacing w:val="4"/>
          <w:sz w:val="24"/>
          <w:szCs w:val="24"/>
          <w:lang w:eastAsia="ru-RU"/>
        </w:rPr>
        <w:t xml:space="preserve"> регламенту.</w:t>
      </w:r>
    </w:p>
    <w:p w14:paraId="6D4465F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45. </w:t>
      </w:r>
      <w:r w:rsidRPr="00A22939">
        <w:rPr>
          <w:rFonts w:ascii="Arial" w:eastAsia="Times New Roman" w:hAnsi="Arial" w:cs="Arial"/>
          <w:color w:val="000000" w:themeColor="text1"/>
          <w:spacing w:val="4"/>
          <w:sz w:val="24"/>
          <w:szCs w:val="24"/>
          <w:lang w:eastAsia="ru-RU"/>
        </w:rPr>
        <w:t xml:space="preserve">Уполномоченный специалист направляет подготовленное </w:t>
      </w:r>
      <w:r w:rsidRPr="00A22939">
        <w:rPr>
          <w:rFonts w:ascii="Arial" w:eastAsia="Times New Roman" w:hAnsi="Arial" w:cs="Arial"/>
          <w:color w:val="000000" w:themeColor="text1"/>
          <w:sz w:val="24"/>
          <w:szCs w:val="24"/>
          <w:lang w:eastAsia="ru-RU"/>
        </w:rPr>
        <w:t>решение о признании садового дома жилым домом или жилого дома садовым домом или подготовленный </w:t>
      </w:r>
      <w:r w:rsidRPr="00A22939">
        <w:rPr>
          <w:rFonts w:ascii="Arial" w:eastAsia="Times New Roman" w:hAnsi="Arial" w:cs="Arial"/>
          <w:color w:val="000000" w:themeColor="text1"/>
          <w:spacing w:val="4"/>
          <w:sz w:val="24"/>
          <w:szCs w:val="24"/>
          <w:lang w:eastAsia="ru-RU"/>
        </w:rPr>
        <w:t xml:space="preserve">отказ в </w:t>
      </w:r>
      <w:r w:rsidRPr="00A22939">
        <w:rPr>
          <w:rFonts w:ascii="Arial" w:eastAsia="Times New Roman" w:hAnsi="Arial" w:cs="Arial"/>
          <w:color w:val="000000" w:themeColor="text1"/>
          <w:sz w:val="24"/>
          <w:szCs w:val="24"/>
          <w:lang w:eastAsia="ru-RU"/>
        </w:rPr>
        <w:t>признании садового дома жилым домом или жилого дома садовым домом</w:t>
      </w:r>
      <w:r w:rsidRPr="00A22939">
        <w:rPr>
          <w:rFonts w:ascii="Arial" w:eastAsia="Times New Roman" w:hAnsi="Arial" w:cs="Arial"/>
          <w:color w:val="000000" w:themeColor="text1"/>
          <w:spacing w:val="4"/>
          <w:sz w:val="24"/>
          <w:szCs w:val="24"/>
          <w:lang w:eastAsia="ru-RU"/>
        </w:rPr>
        <w:t xml:space="preserve"> на подпись начальнику отдела.</w:t>
      </w:r>
    </w:p>
    <w:p w14:paraId="7407BAF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 xml:space="preserve">46. Начальник отдела подписывает подготовленное </w:t>
      </w:r>
      <w:r w:rsidRPr="00A22939">
        <w:rPr>
          <w:rFonts w:ascii="Arial" w:eastAsia="Times New Roman" w:hAnsi="Arial" w:cs="Arial"/>
          <w:color w:val="000000" w:themeColor="text1"/>
          <w:sz w:val="24"/>
          <w:szCs w:val="24"/>
          <w:lang w:eastAsia="ru-RU"/>
        </w:rPr>
        <w:t>решение о признании садового дома жилым домом или жилого дома садовым домом или подготовленный </w:t>
      </w:r>
      <w:r w:rsidRPr="00A22939">
        <w:rPr>
          <w:rFonts w:ascii="Arial" w:eastAsia="Times New Roman" w:hAnsi="Arial" w:cs="Arial"/>
          <w:color w:val="000000" w:themeColor="text1"/>
          <w:spacing w:val="4"/>
          <w:sz w:val="24"/>
          <w:szCs w:val="24"/>
          <w:lang w:eastAsia="ru-RU"/>
        </w:rPr>
        <w:t xml:space="preserve">отказ в </w:t>
      </w:r>
      <w:r w:rsidRPr="00A22939">
        <w:rPr>
          <w:rFonts w:ascii="Arial" w:eastAsia="Times New Roman" w:hAnsi="Arial" w:cs="Arial"/>
          <w:color w:val="000000" w:themeColor="text1"/>
          <w:sz w:val="24"/>
          <w:szCs w:val="24"/>
          <w:lang w:eastAsia="ru-RU"/>
        </w:rPr>
        <w:t>признании садового дома жилым домом или жилого дома садовым домом,</w:t>
      </w:r>
      <w:r w:rsidRPr="00A22939">
        <w:rPr>
          <w:rFonts w:ascii="Arial" w:eastAsia="Times New Roman" w:hAnsi="Arial" w:cs="Arial"/>
          <w:color w:val="000000" w:themeColor="text1"/>
          <w:spacing w:val="4"/>
          <w:sz w:val="24"/>
          <w:szCs w:val="24"/>
          <w:lang w:eastAsia="ru-RU"/>
        </w:rPr>
        <w:t xml:space="preserve"> заверяет свою подпись печатью и передает уполномоченному специалисту для выдачи заявителю.</w:t>
      </w:r>
    </w:p>
    <w:p w14:paraId="679CB60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 xml:space="preserve">47. Уполномоченный специалист не позднее 3 дней со дня принятия решения направляет один экземпляр </w:t>
      </w:r>
      <w:r w:rsidRPr="00A22939">
        <w:rPr>
          <w:rFonts w:ascii="Arial" w:eastAsia="Times New Roman" w:hAnsi="Arial" w:cs="Arial"/>
          <w:color w:val="000000" w:themeColor="text1"/>
          <w:sz w:val="24"/>
          <w:szCs w:val="24"/>
          <w:lang w:eastAsia="ru-RU"/>
        </w:rPr>
        <w:t>решения о признании садового дома жилым домом или жилого дома садовым домом или подготовленный </w:t>
      </w:r>
      <w:r w:rsidRPr="00A22939">
        <w:rPr>
          <w:rFonts w:ascii="Arial" w:eastAsia="Times New Roman" w:hAnsi="Arial" w:cs="Arial"/>
          <w:color w:val="000000" w:themeColor="text1"/>
          <w:spacing w:val="4"/>
          <w:sz w:val="24"/>
          <w:szCs w:val="24"/>
          <w:lang w:eastAsia="ru-RU"/>
        </w:rPr>
        <w:t xml:space="preserve">отказ в </w:t>
      </w:r>
      <w:r w:rsidRPr="00A22939">
        <w:rPr>
          <w:rFonts w:ascii="Arial" w:eastAsia="Times New Roman" w:hAnsi="Arial" w:cs="Arial"/>
          <w:color w:val="000000" w:themeColor="text1"/>
          <w:sz w:val="24"/>
          <w:szCs w:val="24"/>
          <w:lang w:eastAsia="ru-RU"/>
        </w:rPr>
        <w:t>признании садового дома жилым домом или жилого дома садовым домом</w:t>
      </w:r>
      <w:r w:rsidRPr="00A22939">
        <w:rPr>
          <w:rFonts w:ascii="Arial" w:eastAsia="Times New Roman" w:hAnsi="Arial" w:cs="Arial"/>
          <w:color w:val="000000" w:themeColor="text1"/>
          <w:spacing w:val="4"/>
          <w:sz w:val="24"/>
          <w:szCs w:val="24"/>
          <w:lang w:eastAsia="ru-RU"/>
        </w:rPr>
        <w:t xml:space="preserve"> заявителю </w:t>
      </w:r>
      <w:r w:rsidRPr="00A22939">
        <w:rPr>
          <w:rFonts w:ascii="Arial" w:eastAsia="Times New Roman" w:hAnsi="Arial" w:cs="Arial"/>
          <w:color w:val="000000" w:themeColor="text1"/>
          <w:sz w:val="24"/>
          <w:szCs w:val="24"/>
          <w:lang w:eastAsia="ru-RU"/>
        </w:rPr>
        <w:t>способом, указанным в заявлении.</w:t>
      </w:r>
    </w:p>
    <w:p w14:paraId="01FF0C3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Максимальный срок выполнения административной процедуры - 3 рабочих дня.</w:t>
      </w:r>
    </w:p>
    <w:p w14:paraId="3084A19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B3861F1"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26. Перечень административных процедур (действий) при предоставлении муниципальной услуги в электронной форме</w:t>
      </w:r>
    </w:p>
    <w:p w14:paraId="6D1258F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48. Предоставление муниципальной услуги в электронной форме включает в себя следующие административные процедуры (при наличии технической возможности):</w:t>
      </w:r>
    </w:p>
    <w:p w14:paraId="73EB72F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прием и регистрация заявления в электронной форме о признании садового дома жилым домом или жилого дома садовым домом и приложенных к нему документов, необходимых для предоставления муниципальной услуги в информационной системе "Управление имуществом Липецкой области";</w:t>
      </w:r>
    </w:p>
    <w:p w14:paraId="2AA63DF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проведение проверки наличия и правильности оформления документов, необходимых для предоставления услуги;</w:t>
      </w:r>
    </w:p>
    <w:p w14:paraId="46A48E5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3) формирование и направление межведомственного запроса в органы, участвующие в предоставлении муниципальной услуги;</w:t>
      </w:r>
    </w:p>
    <w:p w14:paraId="31F5766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направление заявителю в электронной форме решения о признании садового дома жилым домом или жилого дома садовым домом.</w:t>
      </w:r>
    </w:p>
    <w:p w14:paraId="30CB016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49. Основанием для начала административной процедуры приема и регистрации заявления о признании садового дома жилым домом или жилого дома садовым домом и приложенных к нему документов, является обращение заявителя в ОМСУ с заявлением, поданным в электронной форме через РПГУ, о предоставлении муниципальной услуги (при наличии технической возможности).</w:t>
      </w:r>
    </w:p>
    <w:p w14:paraId="77011BD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Специалист ОМСУ, ответственный за прием документов, вносит в систему электронного документооборота запись о приеме документов, осуществляет присвоение входящего номера заявлению, и передает заявление с приложенными к нему документами руководителю ОМСУ для рассмотрения и направления на исполнение уполномоченному специалисту.</w:t>
      </w:r>
    </w:p>
    <w:p w14:paraId="0096D28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Уполномоченный специалист</w:t>
      </w:r>
      <w:r w:rsidRPr="00A22939">
        <w:rPr>
          <w:rFonts w:ascii="Arial" w:eastAsia="Times New Roman" w:hAnsi="Arial" w:cs="Arial"/>
          <w:color w:val="000000" w:themeColor="text1"/>
          <w:spacing w:val="2"/>
          <w:sz w:val="24"/>
          <w:szCs w:val="24"/>
          <w:lang w:eastAsia="ru-RU"/>
        </w:rPr>
        <w:t xml:space="preserve"> направляет в личный кабинет на РПГУ посредством информационной системы "Управление имуществом Липецкой области" уведомление</w:t>
      </w:r>
      <w:r w:rsidRPr="00A22939">
        <w:rPr>
          <w:rFonts w:ascii="Arial" w:eastAsia="Times New Roman" w:hAnsi="Arial" w:cs="Arial"/>
          <w:color w:val="000000" w:themeColor="text1"/>
          <w:sz w:val="24"/>
          <w:szCs w:val="24"/>
          <w:lang w:eastAsia="ru-RU"/>
        </w:rPr>
        <w:t> о приеме и регистрации заявления о признании садового дома жилым домом или жилого дома садовым домом и приложенных к нему документов</w:t>
      </w:r>
      <w:r w:rsidRPr="00A22939">
        <w:rPr>
          <w:rFonts w:ascii="Arial" w:eastAsia="Times New Roman" w:hAnsi="Arial" w:cs="Arial"/>
          <w:color w:val="000000" w:themeColor="text1"/>
          <w:spacing w:val="2"/>
          <w:sz w:val="24"/>
          <w:szCs w:val="24"/>
          <w:lang w:eastAsia="ru-RU"/>
        </w:rPr>
        <w:t xml:space="preserve"> заявителю.</w:t>
      </w:r>
    </w:p>
    <w:p w14:paraId="3516D4B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2"/>
          <w:sz w:val="24"/>
          <w:szCs w:val="24"/>
          <w:lang w:eastAsia="ru-RU"/>
        </w:rPr>
        <w:t>Результатом выполнения административной процедуры является прием и регистрации</w:t>
      </w:r>
      <w:r w:rsidRPr="00A22939">
        <w:rPr>
          <w:rFonts w:ascii="Arial" w:eastAsia="Times New Roman" w:hAnsi="Arial" w:cs="Arial"/>
          <w:color w:val="000000" w:themeColor="text1"/>
          <w:sz w:val="24"/>
          <w:szCs w:val="24"/>
          <w:lang w:eastAsia="ru-RU"/>
        </w:rPr>
        <w:t> заявления о признании садового дома жилым домом или жилого дома садовым домом и приложенных к нему документов</w:t>
      </w:r>
      <w:r w:rsidRPr="00A22939">
        <w:rPr>
          <w:rFonts w:ascii="Arial" w:eastAsia="Times New Roman" w:hAnsi="Arial" w:cs="Arial"/>
          <w:color w:val="000000" w:themeColor="text1"/>
          <w:spacing w:val="2"/>
          <w:sz w:val="24"/>
          <w:szCs w:val="24"/>
          <w:lang w:eastAsia="ru-RU"/>
        </w:rPr>
        <w:t>.</w:t>
      </w:r>
    </w:p>
    <w:p w14:paraId="47EB444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2"/>
          <w:sz w:val="24"/>
          <w:szCs w:val="24"/>
          <w:lang w:eastAsia="ru-RU"/>
        </w:rPr>
        <w:t xml:space="preserve">Способом фиксации исполнения административной процедуры в электронной форме является регистрация </w:t>
      </w:r>
      <w:r w:rsidRPr="00A22939">
        <w:rPr>
          <w:rFonts w:ascii="Arial" w:eastAsia="Times New Roman" w:hAnsi="Arial" w:cs="Arial"/>
          <w:color w:val="000000" w:themeColor="text1"/>
          <w:sz w:val="24"/>
          <w:szCs w:val="24"/>
          <w:lang w:eastAsia="ru-RU"/>
        </w:rPr>
        <w:t>заявления о признании садового дома жилым домом или жилого дома садовым домом и приложенных к нему документов в системе электронного документооборота</w:t>
      </w:r>
      <w:r w:rsidRPr="00A22939">
        <w:rPr>
          <w:rFonts w:ascii="Arial" w:eastAsia="Times New Roman" w:hAnsi="Arial" w:cs="Arial"/>
          <w:color w:val="000000" w:themeColor="text1"/>
          <w:spacing w:val="2"/>
          <w:sz w:val="24"/>
          <w:szCs w:val="24"/>
          <w:lang w:eastAsia="ru-RU"/>
        </w:rPr>
        <w:t>.</w:t>
      </w:r>
    </w:p>
    <w:p w14:paraId="27A6337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2"/>
          <w:sz w:val="24"/>
          <w:szCs w:val="24"/>
          <w:lang w:eastAsia="ru-RU"/>
        </w:rPr>
        <w:t>Максимальная продолжительность указанной процедуры составляет 1 рабочий день.</w:t>
      </w:r>
    </w:p>
    <w:p w14:paraId="2E102C4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2"/>
          <w:sz w:val="24"/>
          <w:szCs w:val="24"/>
          <w:lang w:eastAsia="ru-RU"/>
        </w:rPr>
        <w:t xml:space="preserve">50. </w:t>
      </w:r>
      <w:r w:rsidRPr="00A22939">
        <w:rPr>
          <w:rFonts w:ascii="Arial" w:eastAsia="Times New Roman" w:hAnsi="Arial" w:cs="Arial"/>
          <w:color w:val="000000" w:themeColor="text1"/>
          <w:sz w:val="24"/>
          <w:szCs w:val="24"/>
          <w:lang w:eastAsia="ru-RU"/>
        </w:rPr>
        <w:t>Основанием для начала административной процедуры проведения проверки наличия и правильности оформления документов, необходимых для принятия решения о признании садового дома жилым домом или жилого дома садовым домом в электронном виде является </w:t>
      </w:r>
      <w:r w:rsidRPr="00A22939">
        <w:rPr>
          <w:rFonts w:ascii="Arial" w:eastAsia="Times New Roman" w:hAnsi="Arial" w:cs="Arial"/>
          <w:color w:val="000000" w:themeColor="text1"/>
          <w:spacing w:val="2"/>
          <w:sz w:val="24"/>
          <w:szCs w:val="24"/>
          <w:lang w:eastAsia="ru-RU"/>
        </w:rPr>
        <w:t>прием и регистрации</w:t>
      </w:r>
      <w:r w:rsidRPr="00A22939">
        <w:rPr>
          <w:rFonts w:ascii="Arial" w:eastAsia="Times New Roman" w:hAnsi="Arial" w:cs="Arial"/>
          <w:color w:val="000000" w:themeColor="text1"/>
          <w:sz w:val="24"/>
          <w:szCs w:val="24"/>
          <w:lang w:eastAsia="ru-RU"/>
        </w:rPr>
        <w:t> заявления о признании садового дома жилым домом или жилого дома садовым домом и приложенных к нему документов</w:t>
      </w:r>
      <w:r w:rsidRPr="00A22939">
        <w:rPr>
          <w:rFonts w:ascii="Arial" w:eastAsia="Times New Roman" w:hAnsi="Arial" w:cs="Arial"/>
          <w:color w:val="000000" w:themeColor="text1"/>
          <w:spacing w:val="2"/>
          <w:sz w:val="24"/>
          <w:szCs w:val="24"/>
          <w:lang w:eastAsia="ru-RU"/>
        </w:rPr>
        <w:t xml:space="preserve"> </w:t>
      </w:r>
      <w:r w:rsidRPr="00A22939">
        <w:rPr>
          <w:rFonts w:ascii="Arial" w:eastAsia="Times New Roman" w:hAnsi="Arial" w:cs="Arial"/>
          <w:color w:val="000000" w:themeColor="text1"/>
          <w:sz w:val="24"/>
          <w:szCs w:val="24"/>
          <w:lang w:eastAsia="ru-RU"/>
        </w:rPr>
        <w:t>(при наличии технической возможности).</w:t>
      </w:r>
    </w:p>
    <w:p w14:paraId="3D804CE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Уполномоченный специалист осуществляет проверку представленных заявителем документов </w:t>
      </w:r>
      <w:r w:rsidRPr="00A22939">
        <w:rPr>
          <w:rFonts w:ascii="Arial" w:eastAsia="Times New Roman" w:hAnsi="Arial" w:cs="Arial"/>
          <w:color w:val="000000" w:themeColor="text1"/>
          <w:spacing w:val="4"/>
          <w:sz w:val="24"/>
          <w:szCs w:val="24"/>
          <w:lang w:eastAsia="ru-RU"/>
        </w:rPr>
        <w:t>на соответствие перечню, установленному пунктом 13</w:t>
      </w:r>
      <w:r w:rsidRPr="00A22939">
        <w:rPr>
          <w:rFonts w:ascii="Arial" w:eastAsia="Times New Roman" w:hAnsi="Arial" w:cs="Arial"/>
          <w:color w:val="000000" w:themeColor="text1"/>
          <w:sz w:val="24"/>
          <w:szCs w:val="24"/>
          <w:lang w:eastAsia="ru-RU"/>
        </w:rPr>
        <w:t> настоящего административного регламента, и на правильность их оформления.</w:t>
      </w:r>
    </w:p>
    <w:p w14:paraId="7E1420D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Уполномоченный специалист </w:t>
      </w:r>
      <w:r w:rsidRPr="00A22939">
        <w:rPr>
          <w:rFonts w:ascii="Arial" w:eastAsia="Times New Roman" w:hAnsi="Arial" w:cs="Arial"/>
          <w:color w:val="000000" w:themeColor="text1"/>
          <w:spacing w:val="2"/>
          <w:sz w:val="24"/>
          <w:szCs w:val="24"/>
          <w:lang w:eastAsia="ru-RU"/>
        </w:rPr>
        <w:t xml:space="preserve">направляет </w:t>
      </w:r>
      <w:r w:rsidRPr="00A22939">
        <w:rPr>
          <w:rFonts w:ascii="Arial" w:eastAsia="Times New Roman" w:hAnsi="Arial" w:cs="Arial"/>
          <w:color w:val="000000" w:themeColor="text1"/>
          <w:spacing w:val="4"/>
          <w:sz w:val="24"/>
          <w:szCs w:val="24"/>
          <w:lang w:eastAsia="ru-RU"/>
        </w:rPr>
        <w:t>в личный кабинет заявителя на РПГУ в информационной системе "Управление имуществом Липецкой области" информационное уведомление о начале процедуры предоставления муниципальной услуги (либо отказе в предоставлении муниципальной услуги с указанием причины отказа).</w:t>
      </w:r>
    </w:p>
    <w:p w14:paraId="653C1AB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Результатом административной процедуры является выявление уполномоченным специалистом наличия или отсутствия основания для отказа в предоставлении муниципальной услуги.</w:t>
      </w:r>
    </w:p>
    <w:p w14:paraId="4DDAA7A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данной административной процедуры 45 календарных дней.</w:t>
      </w:r>
    </w:p>
    <w:p w14:paraId="585E166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51. Основанием для начала административной процедуры формирования и направления межведомственного запроса в органы (и организации), участвующие в предоставлении муниципальной услуги является</w:t>
      </w:r>
      <w:r w:rsidRPr="00A22939">
        <w:rPr>
          <w:rFonts w:ascii="Arial" w:eastAsia="Times New Roman" w:hAnsi="Arial" w:cs="Arial"/>
          <w:color w:val="000000" w:themeColor="text1"/>
          <w:spacing w:val="4"/>
          <w:sz w:val="24"/>
          <w:szCs w:val="24"/>
          <w:lang w:eastAsia="ru-RU"/>
        </w:rPr>
        <w:t xml:space="preserve"> выявление уполномоченным специалистом отсутствия основания для отказа в предоставлении муниципальной услуги </w:t>
      </w:r>
      <w:r w:rsidRPr="00A22939">
        <w:rPr>
          <w:rFonts w:ascii="Arial" w:eastAsia="Times New Roman" w:hAnsi="Arial" w:cs="Arial"/>
          <w:color w:val="000000" w:themeColor="text1"/>
          <w:sz w:val="24"/>
          <w:szCs w:val="24"/>
          <w:lang w:eastAsia="ru-RU"/>
        </w:rPr>
        <w:t>(при наличии технической возможности)</w:t>
      </w:r>
      <w:r w:rsidRPr="00A22939">
        <w:rPr>
          <w:rFonts w:ascii="Arial" w:eastAsia="Times New Roman" w:hAnsi="Arial" w:cs="Arial"/>
          <w:color w:val="000000" w:themeColor="text1"/>
          <w:spacing w:val="4"/>
          <w:sz w:val="24"/>
          <w:szCs w:val="24"/>
          <w:lang w:eastAsia="ru-RU"/>
        </w:rPr>
        <w:t>.</w:t>
      </w:r>
    </w:p>
    <w:p w14:paraId="2C8DF60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Уполномоченный специалист, ответственный за предоставление муниципальной услуги, подготавливает и направляет электронные межведомственные информационные запросы в информационной системе "Управление имуществом Липецкой области" (при наличии технической возможности) о предоставлении необходимых документов, если указанные документы и сведения не были представлены заявителем по собственной инициативе.</w:t>
      </w:r>
    </w:p>
    <w:p w14:paraId="5D248CD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Результатом выполнения административной процедуры будет являться поступление запрошенных документов (сведений, содержащихся в них) в распоряжение ОМСУ, либо информации об отсутствии запрошенных документов в распоряжении государственных органов, органов местного самоуправления, а также в подведомственных таким органам организациях.</w:t>
      </w:r>
    </w:p>
    <w:p w14:paraId="5E3BD83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Получение ответов на электронные межведомственные информационные запросы осуществляется в информационной системе "Управление имуществом Липецкой области".</w:t>
      </w:r>
    </w:p>
    <w:p w14:paraId="38E2941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данной административной процедуры 5 рабочих дней.</w:t>
      </w:r>
    </w:p>
    <w:p w14:paraId="6758159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Способом фиксации результата административной процедуры в </w:t>
      </w:r>
      <w:r w:rsidRPr="00A22939">
        <w:rPr>
          <w:rFonts w:ascii="Arial" w:eastAsia="Times New Roman" w:hAnsi="Arial" w:cs="Arial"/>
          <w:color w:val="000000" w:themeColor="text1"/>
          <w:spacing w:val="2"/>
          <w:sz w:val="24"/>
          <w:szCs w:val="24"/>
          <w:lang w:eastAsia="ru-RU"/>
        </w:rPr>
        <w:t xml:space="preserve">электронной форме является </w:t>
      </w:r>
      <w:r w:rsidRPr="00A22939">
        <w:rPr>
          <w:rFonts w:ascii="Arial" w:eastAsia="Times New Roman" w:hAnsi="Arial" w:cs="Arial"/>
          <w:color w:val="000000" w:themeColor="text1"/>
          <w:sz w:val="24"/>
          <w:szCs w:val="24"/>
          <w:lang w:eastAsia="ru-RU"/>
        </w:rPr>
        <w:t>формирование полного пакета документов, необходимых для предоставления муниципальной услуги.</w:t>
      </w:r>
    </w:p>
    <w:p w14:paraId="3941168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2"/>
          <w:sz w:val="24"/>
          <w:szCs w:val="24"/>
          <w:lang w:eastAsia="ru-RU"/>
        </w:rPr>
        <w:t xml:space="preserve">52. </w:t>
      </w:r>
      <w:r w:rsidRPr="00A22939">
        <w:rPr>
          <w:rFonts w:ascii="Arial" w:eastAsia="Times New Roman" w:hAnsi="Arial" w:cs="Arial"/>
          <w:color w:val="000000" w:themeColor="text1"/>
          <w:sz w:val="24"/>
          <w:szCs w:val="24"/>
          <w:lang w:eastAsia="ru-RU"/>
        </w:rPr>
        <w:t>Основанием для начала административной процедуры направления заявителю в электронной форме решения о признании садового дома жилым домом или жилого дома садовым домом является выявление наличия либо отсутствия оснований для отказа в предоставлении муниципальной услуги, установленных пунктом 17 настоящего административного регламента (при наличии технической возможности)</w:t>
      </w:r>
      <w:r w:rsidRPr="00A22939">
        <w:rPr>
          <w:rFonts w:ascii="Arial" w:eastAsia="Times New Roman" w:hAnsi="Arial" w:cs="Arial"/>
          <w:color w:val="000000" w:themeColor="text1"/>
          <w:spacing w:val="4"/>
          <w:sz w:val="24"/>
          <w:szCs w:val="24"/>
          <w:lang w:eastAsia="ru-RU"/>
        </w:rPr>
        <w:t>.</w:t>
      </w:r>
    </w:p>
    <w:p w14:paraId="1109F64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Решение о признании садового дома жилым домом или жилого дома садовым домом (</w:t>
      </w:r>
      <w:r w:rsidRPr="00A22939">
        <w:rPr>
          <w:rFonts w:ascii="Arial" w:eastAsia="Times New Roman" w:hAnsi="Arial" w:cs="Arial"/>
          <w:color w:val="000000" w:themeColor="text1"/>
          <w:spacing w:val="4"/>
          <w:sz w:val="24"/>
          <w:szCs w:val="24"/>
          <w:lang w:eastAsia="ru-RU"/>
        </w:rPr>
        <w:t xml:space="preserve">отказ в </w:t>
      </w:r>
      <w:r w:rsidRPr="00A22939">
        <w:rPr>
          <w:rFonts w:ascii="Arial" w:eastAsia="Times New Roman" w:hAnsi="Arial" w:cs="Arial"/>
          <w:color w:val="000000" w:themeColor="text1"/>
          <w:sz w:val="24"/>
          <w:szCs w:val="24"/>
          <w:lang w:eastAsia="ru-RU"/>
        </w:rPr>
        <w:t>признании садового дома жилым домом или жилого дома садовым домом)</w:t>
      </w:r>
      <w:r w:rsidRPr="00A22939">
        <w:rPr>
          <w:rFonts w:ascii="Arial" w:eastAsia="Times New Roman" w:hAnsi="Arial" w:cs="Arial"/>
          <w:color w:val="000000" w:themeColor="text1"/>
          <w:spacing w:val="2"/>
          <w:sz w:val="24"/>
          <w:szCs w:val="24"/>
          <w:lang w:eastAsia="ru-RU"/>
        </w:rPr>
        <w:t xml:space="preserve"> </w:t>
      </w:r>
      <w:r w:rsidRPr="00A22939">
        <w:rPr>
          <w:rFonts w:ascii="Arial" w:eastAsia="Times New Roman" w:hAnsi="Arial" w:cs="Arial"/>
          <w:color w:val="000000" w:themeColor="text1"/>
          <w:sz w:val="24"/>
          <w:szCs w:val="24"/>
          <w:lang w:eastAsia="ru-RU"/>
        </w:rPr>
        <w:t>выдается в форме электронного документа, подписанного электронной подписью, в случае, если это указано в заявлении о признании садового дома жилым домом или жилого дома садовым домом.</w:t>
      </w:r>
    </w:p>
    <w:p w14:paraId="46392B2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Уполномоченный специалист подписывает решение</w:t>
      </w:r>
      <w:r w:rsidRPr="00A22939">
        <w:rPr>
          <w:rFonts w:ascii="Arial" w:eastAsia="Times New Roman" w:hAnsi="Arial" w:cs="Arial"/>
          <w:color w:val="000000" w:themeColor="text1"/>
          <w:sz w:val="24"/>
          <w:szCs w:val="24"/>
          <w:lang w:eastAsia="ru-RU"/>
        </w:rPr>
        <w:t> о признании садового дома жилым домом или жилого дома садовым домом (</w:t>
      </w:r>
      <w:r w:rsidRPr="00A22939">
        <w:rPr>
          <w:rFonts w:ascii="Arial" w:eastAsia="Times New Roman" w:hAnsi="Arial" w:cs="Arial"/>
          <w:color w:val="000000" w:themeColor="text1"/>
          <w:spacing w:val="4"/>
          <w:sz w:val="24"/>
          <w:szCs w:val="24"/>
          <w:lang w:eastAsia="ru-RU"/>
        </w:rPr>
        <w:t xml:space="preserve">отказ в </w:t>
      </w:r>
      <w:r w:rsidRPr="00A22939">
        <w:rPr>
          <w:rFonts w:ascii="Arial" w:eastAsia="Times New Roman" w:hAnsi="Arial" w:cs="Arial"/>
          <w:color w:val="000000" w:themeColor="text1"/>
          <w:sz w:val="24"/>
          <w:szCs w:val="24"/>
          <w:lang w:eastAsia="ru-RU"/>
        </w:rPr>
        <w:t>признании садового дома жилым домом или жилого дома садовым домом)</w:t>
      </w:r>
      <w:r w:rsidRPr="00A22939">
        <w:rPr>
          <w:rFonts w:ascii="Arial" w:eastAsia="Times New Roman" w:hAnsi="Arial" w:cs="Arial"/>
          <w:color w:val="000000" w:themeColor="text1"/>
          <w:spacing w:val="2"/>
          <w:sz w:val="24"/>
          <w:szCs w:val="24"/>
          <w:lang w:eastAsia="ru-RU"/>
        </w:rPr>
        <w:t xml:space="preserve"> </w:t>
      </w:r>
      <w:r w:rsidRPr="00A22939">
        <w:rPr>
          <w:rFonts w:ascii="Arial" w:eastAsia="Times New Roman" w:hAnsi="Arial" w:cs="Arial"/>
          <w:color w:val="000000" w:themeColor="text1"/>
          <w:sz w:val="24"/>
          <w:szCs w:val="24"/>
          <w:lang w:eastAsia="ru-RU"/>
        </w:rPr>
        <w:t>в форме электронного документа</w:t>
      </w:r>
      <w:r w:rsidRPr="00A22939">
        <w:rPr>
          <w:rFonts w:ascii="Arial" w:eastAsia="Times New Roman" w:hAnsi="Arial" w:cs="Arial"/>
          <w:color w:val="000000" w:themeColor="text1"/>
          <w:spacing w:val="4"/>
          <w:sz w:val="24"/>
          <w:szCs w:val="24"/>
          <w:lang w:eastAsia="ru-RU"/>
        </w:rPr>
        <w:t xml:space="preserve"> </w:t>
      </w:r>
      <w:r w:rsidRPr="00A22939">
        <w:rPr>
          <w:rFonts w:ascii="Arial" w:eastAsia="Times New Roman" w:hAnsi="Arial" w:cs="Arial"/>
          <w:color w:val="000000" w:themeColor="text1"/>
          <w:sz w:val="24"/>
          <w:szCs w:val="24"/>
          <w:lang w:eastAsia="ru-RU"/>
        </w:rPr>
        <w:t>усиленной квалифицированной электронной подписью.</w:t>
      </w:r>
    </w:p>
    <w:p w14:paraId="1A3A381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Уполномоченный специалист направляет заявителю решение</w:t>
      </w:r>
      <w:r w:rsidRPr="00A22939">
        <w:rPr>
          <w:rFonts w:ascii="Arial" w:eastAsia="Times New Roman" w:hAnsi="Arial" w:cs="Arial"/>
          <w:color w:val="000000" w:themeColor="text1"/>
          <w:sz w:val="24"/>
          <w:szCs w:val="24"/>
          <w:lang w:eastAsia="ru-RU"/>
        </w:rPr>
        <w:t> о признании садового дома жилым домом или жилого дома садовым домом</w:t>
      </w:r>
      <w:r w:rsidRPr="00A22939">
        <w:rPr>
          <w:rFonts w:ascii="Arial" w:eastAsia="Times New Roman" w:hAnsi="Arial" w:cs="Arial"/>
          <w:color w:val="000000" w:themeColor="text1"/>
          <w:spacing w:val="4"/>
          <w:sz w:val="24"/>
          <w:szCs w:val="24"/>
          <w:lang w:eastAsia="ru-RU"/>
        </w:rPr>
        <w:t xml:space="preserve"> </w:t>
      </w:r>
      <w:r w:rsidRPr="00A22939">
        <w:rPr>
          <w:rFonts w:ascii="Arial" w:eastAsia="Times New Roman" w:hAnsi="Arial" w:cs="Arial"/>
          <w:color w:val="000000" w:themeColor="text1"/>
          <w:sz w:val="24"/>
          <w:szCs w:val="24"/>
          <w:lang w:eastAsia="ru-RU"/>
        </w:rPr>
        <w:t>(</w:t>
      </w:r>
      <w:r w:rsidRPr="00A22939">
        <w:rPr>
          <w:rFonts w:ascii="Arial" w:eastAsia="Times New Roman" w:hAnsi="Arial" w:cs="Arial"/>
          <w:color w:val="000000" w:themeColor="text1"/>
          <w:spacing w:val="4"/>
          <w:sz w:val="24"/>
          <w:szCs w:val="24"/>
          <w:lang w:eastAsia="ru-RU"/>
        </w:rPr>
        <w:t xml:space="preserve">отказ в </w:t>
      </w:r>
      <w:r w:rsidRPr="00A22939">
        <w:rPr>
          <w:rFonts w:ascii="Arial" w:eastAsia="Times New Roman" w:hAnsi="Arial" w:cs="Arial"/>
          <w:color w:val="000000" w:themeColor="text1"/>
          <w:sz w:val="24"/>
          <w:szCs w:val="24"/>
          <w:lang w:eastAsia="ru-RU"/>
        </w:rPr>
        <w:t>признании садового дома жилым домом или жилого дома садовым домом)</w:t>
      </w:r>
      <w:r w:rsidRPr="00A22939">
        <w:rPr>
          <w:rFonts w:ascii="Arial" w:eastAsia="Times New Roman" w:hAnsi="Arial" w:cs="Arial"/>
          <w:color w:val="000000" w:themeColor="text1"/>
          <w:spacing w:val="2"/>
          <w:sz w:val="24"/>
          <w:szCs w:val="24"/>
          <w:lang w:eastAsia="ru-RU"/>
        </w:rPr>
        <w:t xml:space="preserve"> </w:t>
      </w:r>
      <w:r w:rsidRPr="00A22939">
        <w:rPr>
          <w:rFonts w:ascii="Arial" w:eastAsia="Times New Roman" w:hAnsi="Arial" w:cs="Arial"/>
          <w:color w:val="000000" w:themeColor="text1"/>
          <w:spacing w:val="4"/>
          <w:sz w:val="24"/>
          <w:szCs w:val="24"/>
          <w:lang w:eastAsia="ru-RU"/>
        </w:rPr>
        <w:t xml:space="preserve">в личный кабинет на РПГУ </w:t>
      </w:r>
      <w:r w:rsidRPr="00A22939">
        <w:rPr>
          <w:rFonts w:ascii="Arial" w:eastAsia="Times New Roman" w:hAnsi="Arial" w:cs="Arial"/>
          <w:color w:val="000000" w:themeColor="text1"/>
          <w:sz w:val="24"/>
          <w:szCs w:val="24"/>
          <w:lang w:eastAsia="ru-RU"/>
        </w:rPr>
        <w:t>в форме электронного документа, подписанного усиленной квалифицированной электронной подписью</w:t>
      </w:r>
      <w:r w:rsidRPr="00A22939">
        <w:rPr>
          <w:rFonts w:ascii="Arial" w:eastAsia="Times New Roman" w:hAnsi="Arial" w:cs="Arial"/>
          <w:color w:val="000000" w:themeColor="text1"/>
          <w:spacing w:val="4"/>
          <w:sz w:val="24"/>
          <w:szCs w:val="24"/>
          <w:lang w:eastAsia="ru-RU"/>
        </w:rPr>
        <w:t>.</w:t>
      </w:r>
    </w:p>
    <w:p w14:paraId="46867C8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Уполномоченный специалист </w:t>
      </w:r>
      <w:r w:rsidRPr="00A22939">
        <w:rPr>
          <w:rFonts w:ascii="Arial" w:eastAsia="Times New Roman" w:hAnsi="Arial" w:cs="Arial"/>
          <w:color w:val="000000" w:themeColor="text1"/>
          <w:spacing w:val="2"/>
          <w:sz w:val="24"/>
          <w:szCs w:val="24"/>
          <w:lang w:eastAsia="ru-RU"/>
        </w:rPr>
        <w:t xml:space="preserve">направляет </w:t>
      </w:r>
      <w:r w:rsidRPr="00A22939">
        <w:rPr>
          <w:rFonts w:ascii="Arial" w:eastAsia="Times New Roman" w:hAnsi="Arial" w:cs="Arial"/>
          <w:color w:val="000000" w:themeColor="text1"/>
          <w:spacing w:val="4"/>
          <w:sz w:val="24"/>
          <w:szCs w:val="24"/>
          <w:lang w:eastAsia="ru-RU"/>
        </w:rPr>
        <w:t>в личный кабинет заявителя на РПГУ в информационной системе "Управление имуществом Липецкой области" информационное уведомление о завершении процедуры предоставления муниципальной услуги.</w:t>
      </w:r>
    </w:p>
    <w:p w14:paraId="3065484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административной процедуры 3 рабочих дня.</w:t>
      </w:r>
    </w:p>
    <w:p w14:paraId="389191F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399C550"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27. Порядок осуществления в электронной форме административных процедур (действий) в соответствии с положениями статьи 10 Федерального закона от 27 июля 2010 года № 210-ФЗ</w:t>
      </w:r>
      <w:r w:rsidRPr="00A22939">
        <w:rPr>
          <w:rFonts w:ascii="Arial" w:eastAsia="Times New Roman" w:hAnsi="Arial" w:cs="Arial"/>
          <w:b/>
          <w:bCs/>
          <w:color w:val="000000" w:themeColor="text1"/>
          <w:spacing w:val="4"/>
          <w:sz w:val="26"/>
          <w:szCs w:val="26"/>
          <w:lang w:eastAsia="ru-RU"/>
        </w:rPr>
        <w:t xml:space="preserve"> </w:t>
      </w:r>
    </w:p>
    <w:p w14:paraId="7D336F5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 xml:space="preserve">53. </w:t>
      </w:r>
      <w:r w:rsidRPr="00A22939">
        <w:rPr>
          <w:rFonts w:ascii="Arial" w:eastAsia="Times New Roman" w:hAnsi="Arial" w:cs="Arial"/>
          <w:color w:val="000000" w:themeColor="text1"/>
          <w:sz w:val="24"/>
          <w:szCs w:val="24"/>
          <w:lang w:eastAsia="ru-RU"/>
        </w:rPr>
        <w:t xml:space="preserve">Формирование запроса заявителем осуществляется посредством заполнения электронной формы запроса на РПГУ (при наличии технической </w:t>
      </w:r>
      <w:r w:rsidRPr="00A22939">
        <w:rPr>
          <w:rFonts w:ascii="Arial" w:eastAsia="Times New Roman" w:hAnsi="Arial" w:cs="Arial"/>
          <w:color w:val="000000" w:themeColor="text1"/>
          <w:sz w:val="24"/>
          <w:szCs w:val="24"/>
          <w:lang w:eastAsia="ru-RU"/>
        </w:rPr>
        <w:lastRenderedPageBreak/>
        <w:t>возможности) без необходимости дополнительной подачи запроса в какой-либо иной форме.</w:t>
      </w:r>
    </w:p>
    <w:p w14:paraId="39426DC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Возможность направления запроса через РПГУ (при наличии технической возможности) предоставляется только заявителям, зарегистрированным на ЕПГУ, РПГУ с использованием Единой системы идентификации и аутентификации (ЕСИА).</w:t>
      </w:r>
    </w:p>
    <w:p w14:paraId="447A9F7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Если заявитель не зарегистрирован на ЕПГУ или РПГУ в качестве пользователя, ему необходимо пройти процедуру регистрации с использованием </w:t>
      </w:r>
      <w:r w:rsidRPr="00A22939">
        <w:rPr>
          <w:rFonts w:ascii="Arial" w:eastAsia="Times New Roman" w:hAnsi="Arial" w:cs="Arial"/>
          <w:color w:val="000000" w:themeColor="text1"/>
          <w:sz w:val="24"/>
          <w:szCs w:val="24"/>
          <w:shd w:val="clear" w:color="auto" w:fill="FFFFFF"/>
          <w:lang w:eastAsia="ru-RU"/>
        </w:rPr>
        <w:t>ЕСИА.</w:t>
      </w:r>
    </w:p>
    <w:p w14:paraId="2F459F0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Перед заполнением электронной формы заявления на РПГУ (при наличии технической возможности) заявителю необходимо ознакомится с порядком предоставления муниципальной услуги, полностью заполнить все поля электронной формы.</w:t>
      </w:r>
    </w:p>
    <w:p w14:paraId="1CF3C6B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 xml:space="preserve">54. </w:t>
      </w:r>
      <w:r w:rsidRPr="00A22939">
        <w:rPr>
          <w:rFonts w:ascii="Arial" w:eastAsia="Times New Roman" w:hAnsi="Arial" w:cs="Arial"/>
          <w:color w:val="000000" w:themeColor="text1"/>
          <w:sz w:val="24"/>
          <w:szCs w:val="24"/>
          <w:lang w:eastAsia="ru-RU"/>
        </w:rPr>
        <w:t>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F1AF9C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4"/>
          <w:sz w:val="24"/>
          <w:szCs w:val="24"/>
          <w:lang w:eastAsia="ru-RU"/>
        </w:rPr>
        <w:t xml:space="preserve">55. Сформированный и подписанный запрос направляется в ОМСУ средствами </w:t>
      </w:r>
      <w:r w:rsidRPr="00A22939">
        <w:rPr>
          <w:rFonts w:ascii="Arial" w:eastAsia="Times New Roman" w:hAnsi="Arial" w:cs="Arial"/>
          <w:color w:val="000000" w:themeColor="text1"/>
          <w:sz w:val="24"/>
          <w:szCs w:val="24"/>
          <w:lang w:eastAsia="ru-RU"/>
        </w:rPr>
        <w:t>РПГУ (при наличии технической возможности).</w:t>
      </w:r>
    </w:p>
    <w:p w14:paraId="58EE047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56. ОМСУ обеспечивает прием и регистрацию запроса без необходимости повторного представления заявителем заявления на бумажном носителе.</w:t>
      </w:r>
    </w:p>
    <w:p w14:paraId="3E2E1EA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57.Предоставление муниципальной услуги начинается с момента приема ОМСУ электронного запроса (при наличии технической возможности). Бумажная копия запроса, полученная в результате его распечатки в принимающей запросы информационной системе, передается структурным подразделением, ответственным за предоставление муниципальной услуги, специалисту ОМСУ, ответственному за регистрацию входящих документов.</w:t>
      </w:r>
    </w:p>
    <w:p w14:paraId="0A5AA2D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58. Должностное лицо, уполномоченное на предоставление муниципальной услуги, не позднее рабочего дня, следующего за днем поступления заявления в ОМСУ, передает в личный кабинет заявителя на РПГУ (при наличии технической возможности) с использованием средств РПГУ измененный статус запроса ("Принято ведомством") и информацию о регистрации заявления (входящий регистрационный номер заявления, дата регистрации, сведения о прилагаемых к заявлению документах (файлах) при их наличии).</w:t>
      </w:r>
    </w:p>
    <w:p w14:paraId="5225F87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59. 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(при наличии технической возможности), подписанного уполномоченным должностным лицом с использованием усиленной квалифицированной электронной подписи.</w:t>
      </w:r>
    </w:p>
    <w:p w14:paraId="15B97EF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60. Заявителю предоставляется возможность получения информации о ходе предоставления муниципальной услуги.</w:t>
      </w:r>
    </w:p>
    <w:p w14:paraId="08498BA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Информация направляется заявителю ОМСУ в срок, не превышающий 1 рабочий день после завершения выполнения соответствующего действия, на адрес электронной почты и в личный кабинет.</w:t>
      </w:r>
    </w:p>
    <w:p w14:paraId="087E393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D64CBE3"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28. Порядок исправления допущенных опечаток и ошибок в выданных в результате предоставления муниципальной услуги документах</w:t>
      </w:r>
    </w:p>
    <w:p w14:paraId="4EEEC16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xml:space="preserve">В случае выявления заявителем опечаток, ошибок в полученном заявителем документе, являющемся результатом предоставления муниципальной услуги, </w:t>
      </w:r>
      <w:r w:rsidRPr="00A22939">
        <w:rPr>
          <w:rFonts w:ascii="Arial" w:eastAsia="Times New Roman" w:hAnsi="Arial" w:cs="Arial"/>
          <w:color w:val="000000" w:themeColor="text1"/>
          <w:sz w:val="24"/>
          <w:szCs w:val="24"/>
          <w:lang w:eastAsia="ru-RU"/>
        </w:rPr>
        <w:lastRenderedPageBreak/>
        <w:t>заявитель вправе обратиться в ОМСУ с заявлением об исправлении допущенных опечаток и ошибок в выданных в результате предоставления услуги документах.</w:t>
      </w:r>
    </w:p>
    <w:p w14:paraId="387F0CC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Для исправления допущенных опечаток и ошибок в выданных в результате предоставления муниципальной услуги документах (далее - ошибки) заявитель направляет в уполномоченный орган заявление об исправлении ошибок в произвольной форме с приложением документа, выданного в результате предоставления муниципальной услуги и в котором, по мнению заявителя, допущены ошибки, документов, свидетельствующих о наличии ошибок.</w:t>
      </w:r>
    </w:p>
    <w:p w14:paraId="7D18E44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Должностное лицо уполномоченного органа, ответственное за предоставление муниципальной услуги, рассматривает заявление и проводит проверку указанных в заявлении сведений об ошибках в течение 2 рабочих дней со дня регистрации заявления.</w:t>
      </w:r>
    </w:p>
    <w:p w14:paraId="3EFAA9C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Критерием принятия решения должностным лицом уполномоченного органа, ответственным за предоставление муниципальной услуги, об исправлении ошибок является наличие или отсутствие таких ошибок.</w:t>
      </w:r>
    </w:p>
    <w:p w14:paraId="314EED8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В случае отсутствия ошибок должностное лицо уполномоченного органа, ответственное за предоставление муниципальной услуги, письменно сообщает заявителю об отсутствии таких ошибок в течение 2 рабочих дней со дня окончания проверки.</w:t>
      </w:r>
    </w:p>
    <w:p w14:paraId="3BFA8E5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В случае выявления ошибок должностное лицо уполномоченного органа, ответственное за предоставление муниципальной услуги, в течение 2 рабочих дней со дня окончания проверки, осуществляет выдачу заявителю нового документа, в котором устранены выявленные ошибки.</w:t>
      </w:r>
    </w:p>
    <w:p w14:paraId="16343C1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Результатом рассмотрения заявления должностным лицом уполномоченного органа, ответственным за предоставление муниципальной услуги, является направление заявителю взамен ранее выданного нового документа, выдаваемого по результатам предоставления муниципальной услуги, или письменное сообщение об отсутствии таких ошибок.</w:t>
      </w:r>
    </w:p>
    <w:p w14:paraId="6CF2CC1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98CB153" w14:textId="77777777" w:rsidR="00A22939" w:rsidRPr="00A22939" w:rsidRDefault="00A22939" w:rsidP="00A22939">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A22939">
        <w:rPr>
          <w:rFonts w:ascii="Arial" w:eastAsia="Times New Roman" w:hAnsi="Arial" w:cs="Arial"/>
          <w:b/>
          <w:bCs/>
          <w:color w:val="000000" w:themeColor="text1"/>
          <w:sz w:val="30"/>
          <w:szCs w:val="30"/>
          <w:lang w:eastAsia="ru-RU"/>
        </w:rPr>
        <w:t>Раздел 4.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657B99B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1C3DB4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61. Предоставление муниципальных услуг осуществляется в соответствии с заключенным соглашением о взаимодействии между ОМСУ и МФЦ и включает в себя следующий исчерпывающий перечень административных процедур (действий), выполняемых сотрудниками МФЦ:</w:t>
      </w:r>
    </w:p>
    <w:p w14:paraId="61C0845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Информирование заявителей о порядке предоставления</w:t>
      </w:r>
    </w:p>
    <w:p w14:paraId="31A2E5D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муниципальной услуги в МФЦ, о ходе выполнения запросов (заявлений)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51590F5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Прием заявлений (запросов) заявителей о предоставлении муниципальной услуги и иных документов, необходимых для предоставления муниципальной услуги ОМСУ в МФЦ.</w:t>
      </w:r>
    </w:p>
    <w:p w14:paraId="60AEAEC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Передача заявления (запроса) и комплекта документов из МФЦ в ОМСУ.</w:t>
      </w:r>
    </w:p>
    <w:p w14:paraId="28742C9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Передача результата предоставления муниципальной услуги и комплекта документов из ОМСУ в МФЦ;</w:t>
      </w:r>
    </w:p>
    <w:p w14:paraId="0BE0437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 Выдача заявителю результата предоставления муниципальной услуги в МФЦ.</w:t>
      </w:r>
    </w:p>
    <w:p w14:paraId="35895AE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xml:space="preserve">6) Информирование заявителей о порядке предоставления муниципальных услуг в МФЦ, о ходе выполнения запроса о предоставлении муниципальных услуг, </w:t>
      </w:r>
      <w:r w:rsidRPr="00A22939">
        <w:rPr>
          <w:rFonts w:ascii="Arial" w:eastAsia="Times New Roman" w:hAnsi="Arial" w:cs="Arial"/>
          <w:color w:val="000000" w:themeColor="text1"/>
          <w:sz w:val="24"/>
          <w:szCs w:val="24"/>
          <w:lang w:eastAsia="ru-RU"/>
        </w:rPr>
        <w:lastRenderedPageBreak/>
        <w:t>по иным вопросам, связанным с предоставлением муниципальных услуг, а также консультирование заявителей о порядке предоставления муниципальных услуг в МФЦ посредством комплексного запроса.</w:t>
      </w:r>
    </w:p>
    <w:p w14:paraId="71709FD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 Прием комплексного запроса от заявителя на предоставление муниципальных услуг, входящих в комплексный запрос и иных документов, необходимых для предоставления муниципальных услуг ОМСУ в МФЦ.</w:t>
      </w:r>
    </w:p>
    <w:p w14:paraId="08AFD73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8) Передача комплексного запроса (заявления) на предоставление двух и более муниципальных услуг, и комплекта документов из МФЦ в ОМСУ.</w:t>
      </w:r>
    </w:p>
    <w:p w14:paraId="5CE10F8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9) Выдача заявителю результата предоставления муниципальных услуг, входящих в комплексный запрос в МФЦ.</w:t>
      </w:r>
    </w:p>
    <w:p w14:paraId="411EB6F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25E0FA6"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29. Информирование заявителей о порядке предоставления муниципальной услуги в МФЦ, о ходе выполнения запросов (заявлений) о предоставлении муниципальной услуги, по иным вопросам, связанным с предоставлением муниципальных услуг, а также консультирование заявителей о порядке предоставления муниципальной услуги в МФЦ</w:t>
      </w:r>
    </w:p>
    <w:p w14:paraId="7D8B3F0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62. Основанием для начала административной процедуры является обращение заявителя, его уполномоченного представителя, в целях предоставления муниципальных услуг в МФЦ (личное посещение, по телефону, в электронном виде)</w:t>
      </w:r>
    </w:p>
    <w:p w14:paraId="61FEB73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63. Информирование осуществляет уполномоченный сотрудник МФЦ. Заявителю предоставляется информация:</w:t>
      </w:r>
    </w:p>
    <w:p w14:paraId="03C72BD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о порядке и сроке предоставления муниципальной услуги;</w:t>
      </w:r>
    </w:p>
    <w:p w14:paraId="0AEAC5A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о перечне документов, необходимых для получения муниципальной услуги;</w:t>
      </w:r>
    </w:p>
    <w:p w14:paraId="6BAD87F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о размере государственной пошлины, уплачиваемой заявителем при получении муниципальной услуги, о порядке ее уплаты;</w:t>
      </w:r>
    </w:p>
    <w:p w14:paraId="7B46B31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о ходе выполнения запроса о предоставлении муниципальной услуги;</w:t>
      </w:r>
    </w:p>
    <w:p w14:paraId="6251BD4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 о порядке досудебного (внесудебного) обжалования решений и действий (бездействия) МФЦ и его сотрудников;</w:t>
      </w:r>
    </w:p>
    <w:p w14:paraId="74D7BFC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 о графике работы МФЦ;</w:t>
      </w:r>
    </w:p>
    <w:p w14:paraId="13E55E2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 по иным вопросам, связанным с предоставлением муниципальной услуги.</w:t>
      </w:r>
    </w:p>
    <w:p w14:paraId="615AF4B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действия - 15 минут.</w:t>
      </w:r>
    </w:p>
    <w:p w14:paraId="796BAAF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 административной процедуры: предоставление необходимой информации и консультации заявителю.</w:t>
      </w:r>
    </w:p>
    <w:p w14:paraId="328A70F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фиксации результата административной процедуры: регистрация обращения заявителя в АИС МФЦ.</w:t>
      </w:r>
    </w:p>
    <w:p w14:paraId="041C863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5563862"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30. Прием заявлений (запросов) заявителей о предоставлении муниципальной услуги и иных документов, необходимых для предоставления муниципальной услуги</w:t>
      </w:r>
    </w:p>
    <w:p w14:paraId="67BDF53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64. Основанием для начала административной процедуры является обращение в МФЦ заявителя (законного представителя или его представителя при наличии доверенности соответствующей формы, подтверждающей его полномочия) на получение таких документов, если иное не установлено Федеральным законом) с заявлением о предоставлении муниципальной услуги и прилагаемых необходимых для предоставления муниципальной услуги документов.</w:t>
      </w:r>
    </w:p>
    <w:p w14:paraId="7D755B9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65. Исчерпывающий перечень документов, которые являются необходимыми и обязательными для предоставления муниципальной услуги, подлежащих представлению заявителем в МФЦ содержится в соответствующем разделе административного регламента предоставления муниципальной услуги.</w:t>
      </w:r>
    </w:p>
    <w:p w14:paraId="1A472EB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66. Уполномоченный сотрудник МФЦ выполняет следующие действия:</w:t>
      </w:r>
    </w:p>
    <w:p w14:paraId="37D8A06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удостоверяет личность заявителя;</w:t>
      </w:r>
    </w:p>
    <w:p w14:paraId="0C8ECC3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проверяет представленные заявление и документы необходимых для предоставления муниципальной услуги, а также их комплектность на соответствие с разделом административного регламента предоставления муниципальной услуги;</w:t>
      </w:r>
    </w:p>
    <w:p w14:paraId="5D3E0FC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при установлении несоответствия перечня документов, указанных в административном регламенте предоставления муниципальной услуги, уполномоченный сотрудник МФЦ уведомляет заявителя о наличии препятствий для приема документов, объясняет содержание выявленных недостатков в представленных документах;</w:t>
      </w:r>
    </w:p>
    <w:p w14:paraId="30F1554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если отсутствует необходимость в предоставлении нотариально заверенных копий документов, то уполномоченный сотрудник МФЦ осуществляет бесплатное копирование документов, указанных в пункте 2 </w:t>
      </w:r>
      <w:hyperlink r:id="rId23" w:history="1">
        <w:r w:rsidRPr="00A22939">
          <w:rPr>
            <w:rFonts w:ascii="Arial" w:eastAsia="Times New Roman" w:hAnsi="Arial" w:cs="Arial"/>
            <w:color w:val="000000" w:themeColor="text1"/>
            <w:sz w:val="24"/>
            <w:szCs w:val="24"/>
            <w:lang w:eastAsia="ru-RU"/>
          </w:rPr>
          <w:t>Правил организации деятельности многофункциональных центров предоставления государственных и муниципальных услуг</w:t>
        </w:r>
      </w:hyperlink>
      <w:r w:rsidRPr="00A22939">
        <w:rPr>
          <w:rFonts w:ascii="Arial" w:eastAsia="Times New Roman" w:hAnsi="Arial" w:cs="Arial"/>
          <w:color w:val="000000" w:themeColor="text1"/>
          <w:sz w:val="24"/>
          <w:szCs w:val="24"/>
          <w:lang w:eastAsia="ru-RU"/>
        </w:rPr>
        <w:t>, утвержденных постановлением Правительства Российской Федерации </w:t>
      </w:r>
      <w:hyperlink r:id="rId24" w:history="1">
        <w:r w:rsidRPr="00A22939">
          <w:rPr>
            <w:rFonts w:ascii="Arial" w:eastAsia="Times New Roman" w:hAnsi="Arial" w:cs="Arial"/>
            <w:color w:val="000000" w:themeColor="text1"/>
            <w:sz w:val="24"/>
            <w:szCs w:val="24"/>
            <w:lang w:eastAsia="ru-RU"/>
          </w:rPr>
          <w:t>от 22 декабря 2012 года № 1376</w:t>
        </w:r>
      </w:hyperlink>
      <w:r w:rsidRPr="00A22939">
        <w:rPr>
          <w:rFonts w:ascii="Arial" w:eastAsia="Times New Roman" w:hAnsi="Arial" w:cs="Arial"/>
          <w:color w:val="000000" w:themeColor="text1"/>
          <w:sz w:val="24"/>
          <w:szCs w:val="24"/>
          <w:lang w:eastAsia="ru-RU"/>
        </w:rPr>
        <w:t> "Об утверждении Правил организации деятельности многофункциональных центров предоставления государственных и муниципальных услуг" и, сравнив копии документов с их оригиналами, выполняет на копиях надпись об их соответствии оригиналам, заверяет своей подписью с указанием фамилии и инициалов.</w:t>
      </w:r>
    </w:p>
    <w:p w14:paraId="3560B5B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67. Уполномоченный сотрудник МФЦ осуществляет регистрацию заявления заявителя в АИС МФЦ и выдает заявителю расписку в получении документов с указанием перечня принятых документов, даты и времени их предоставления.</w:t>
      </w:r>
    </w:p>
    <w:p w14:paraId="5A29220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действия -15 минут.</w:t>
      </w:r>
    </w:p>
    <w:p w14:paraId="770B1E8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Критерием принятия решения является отсутствие или наличие оснований для отказа в приеме документов:</w:t>
      </w:r>
    </w:p>
    <w:p w14:paraId="009E7BB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основания для отказа в приёме документов содержатся в соответствующем разделе административного регламента предоставления муниципальной услуги.</w:t>
      </w:r>
    </w:p>
    <w:p w14:paraId="5AFD7D6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Результатом административной процедуры является: прием заявления и документов, необходимых для предоставления муниципальной услуги или отказ в приёме документов по основаниям, предусмотренным соответствующим разделом административного регламента предоставления муниципальной услуги.</w:t>
      </w:r>
    </w:p>
    <w:p w14:paraId="49C0319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административной процедуры: регистрация запроса в АИС МФЦ и выдача расписки заявителю.</w:t>
      </w:r>
    </w:p>
    <w:p w14:paraId="6D3BE92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E6CD2A4"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31. Передача заявления (запроса) и комплекта документов из МФЦ в ОМСУ</w:t>
      </w:r>
    </w:p>
    <w:p w14:paraId="1FD9A41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68. Основанием для начала административной процедуры является приём запроса и комплекта документов, необходимых для предоставления муниципальной услуги.</w:t>
      </w:r>
    </w:p>
    <w:p w14:paraId="7B78B6E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Уполномоченный сотрудник МФЦ формирует опись на передаваемые комплекты документов в ОМСУ.</w:t>
      </w:r>
    </w:p>
    <w:p w14:paraId="610DD71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 наличии технической возможности у ОМСУ и МФЦ, передача комплектов документов в электронном виде осуществляется через АИС МФЦ.</w:t>
      </w:r>
    </w:p>
    <w:p w14:paraId="6B01947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процедуры - в течении 1 (одного) рабочего дня следующего за днем приема заявления и документов.</w:t>
      </w:r>
    </w:p>
    <w:p w14:paraId="36A8ECB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Передача комплектов документов на бумажном носителе осуществляется курьерской службой МФЦ.</w:t>
      </w:r>
    </w:p>
    <w:p w14:paraId="098E533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процедуры - в течении одного рабочего дня со дня приёма заявления и документов.</w:t>
      </w:r>
    </w:p>
    <w:p w14:paraId="341C49C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Критерии принятия решения: формирование и подготовка комплектов документов для отправки в ОМСУ.</w:t>
      </w:r>
    </w:p>
    <w:p w14:paraId="3C47A32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Результатом административной процедуры является передача комплекта документов в ОМСУ.</w:t>
      </w:r>
    </w:p>
    <w:p w14:paraId="234BB23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фиксации результата административной процедуры: подписание описи комплекта документов, внесение сведений в АИС МФЦ.</w:t>
      </w:r>
    </w:p>
    <w:p w14:paraId="29FFC82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4AE95E0"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32. Передача результата предоставления муниципальной услуги и комплекта документов из ОМСУ в МФЦ</w:t>
      </w:r>
    </w:p>
    <w:p w14:paraId="48B8891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69. Основанием для начала административной процедуры является окончание подготовки результата предоставления муниципальной услуги ОМСУ.</w:t>
      </w:r>
    </w:p>
    <w:p w14:paraId="6A6F311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Уполномоченный сотрудник ОМСУ передаёт готовый результат оказанной муниципальной услуги уполномоченному сотруднику МФЦ.</w:t>
      </w:r>
    </w:p>
    <w:p w14:paraId="46BADFA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Передача комплектов документов на бумажном носителе осуществляется курьерской службой МФЦ.</w:t>
      </w:r>
    </w:p>
    <w:p w14:paraId="0A22C82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процедуры не должен превышать 2 (двух) рабочих дней со дня подготовки результата предоставления муниципальной услуги.</w:t>
      </w:r>
    </w:p>
    <w:p w14:paraId="7365931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фиксации результата административной процедуры: подписание описи комплекта документов.</w:t>
      </w:r>
    </w:p>
    <w:p w14:paraId="1AC92DD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Критерии принятия решения: формирование и подготовка комплектов документов для отправки в МФЦ.</w:t>
      </w:r>
    </w:p>
    <w:p w14:paraId="32F0E32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Результатом административной процедуры является передача комплекта документов из ОМСУ в МФЦ.</w:t>
      </w:r>
    </w:p>
    <w:p w14:paraId="5E46482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фиксации результата административной процедуры: подписание описи комплекта документов уполномоченными сотрудниками ОМСУ и МФЦ.</w:t>
      </w:r>
    </w:p>
    <w:p w14:paraId="494AA78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008E790"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33. Выдача заявителю результата предоставления муниципальной услуги в МФЦ</w:t>
      </w:r>
    </w:p>
    <w:p w14:paraId="00A8682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70. Основанием для начала административной процедуры является передача из ОМСУ в МФЦ результата предоставления муниципальной услуги.</w:t>
      </w:r>
    </w:p>
    <w:p w14:paraId="57AFE4F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Выдача документов по результатам предоставления муниципальной услуги осуществляется уполномоченным сотрудником МФЦ при личном обращении заявителя (законного представителя заявителя).</w:t>
      </w:r>
    </w:p>
    <w:p w14:paraId="11F011A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71. Уполномоченный сотрудник МФЦ:</w:t>
      </w:r>
    </w:p>
    <w:p w14:paraId="41E1256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устанавливает личность заявителя;</w:t>
      </w:r>
    </w:p>
    <w:p w14:paraId="7563D68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выдает результат муниципальной услуги лично заявителю либо его уполномоченному представителю по предъявлении документа, удостоверяющего личность, и доверенности;</w:t>
      </w:r>
    </w:p>
    <w:p w14:paraId="122AB0A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Максимальный срок выполнения административного действия - 10 минут.</w:t>
      </w:r>
    </w:p>
    <w:p w14:paraId="0AC87B0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 административной процедуры: выдача заявителю результата предоставления муниципальной услуги.</w:t>
      </w:r>
    </w:p>
    <w:p w14:paraId="4825368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фиксации результата административной процедуры: внесение данных о выдаче результата предоставления муниципальной услуги в АИС МФЦ.</w:t>
      </w:r>
    </w:p>
    <w:p w14:paraId="56AAAC1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C98EBA2"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34. Информирование заявителей о порядке предоставления муниципальных услуг в МФЦ, о ходе выполнения запроса о предоставлении муниципальных услуг, по иным вопросам, связанным с предоставлением муниципальных услуг, а также консультирование заявителей о порядке предоставления муниципальных услуг в МФЦ посредством комплексного запроса</w:t>
      </w:r>
    </w:p>
    <w:p w14:paraId="41949AA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72. Основанием для начала административной процедуры является обращение заявителя, его уполномоченного представителя, в целях предоставления муниципальных услуг в МФЦ (личное посещение, по телефону, в электронном виде).</w:t>
      </w:r>
    </w:p>
    <w:p w14:paraId="7CFE4C7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Информирование осуществляет уполномоченный сотрудник МФЦ.</w:t>
      </w:r>
    </w:p>
    <w:p w14:paraId="42C9445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73. Заявителю предоставляется информация:</w:t>
      </w:r>
    </w:p>
    <w:p w14:paraId="3E50351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о порядке и сроке предоставления муниципальных услуг, входящих в комплексный запрос;</w:t>
      </w:r>
    </w:p>
    <w:p w14:paraId="2611B1F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о перечне документов, необходимых для получения муниципальных услуг, входящих в комплексный запрос;</w:t>
      </w:r>
    </w:p>
    <w:p w14:paraId="0FE5E95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о размере государственной пошлины уплачиваемой заявителем при получении муниципальных услуг, входящих в комплексный запрос, порядок их уплаты;</w:t>
      </w:r>
    </w:p>
    <w:p w14:paraId="02356B7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о ходе выполнения запроса о предоставлении муниципальных услуг, входящих в комплексный запрос;</w:t>
      </w:r>
    </w:p>
    <w:p w14:paraId="5667E12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5) о порядке досудебного (внесудебного) обжалования решений и действий (бездействия) МФЦ и его работников;</w:t>
      </w:r>
    </w:p>
    <w:p w14:paraId="6A34C4B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 о графике работы структурных подразделений МФЦ;</w:t>
      </w:r>
    </w:p>
    <w:p w14:paraId="056ACE5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 по иным вопросам, связанным с предоставлением муниципальных услуг, входящих в комплексный запрос.</w:t>
      </w:r>
    </w:p>
    <w:p w14:paraId="6D7B764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Уполномоченный сотрудник МФЦ осуществляет консультирование заявителей по вопросам, касающимся порядка предоставления муниципальных услуг, входящих в комплексный запрос.</w:t>
      </w:r>
    </w:p>
    <w:p w14:paraId="3474D63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14:paraId="0149AE0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Результатом административной процедуры: предоставление необходимой информации и консультации.</w:t>
      </w:r>
    </w:p>
    <w:p w14:paraId="02A5298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фиксации результата административной процедуры: регистрация обращения заявителя в АИС МФЦ.</w:t>
      </w:r>
    </w:p>
    <w:p w14:paraId="1537706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0AE0A3AF"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35. Прием комплексного запроса от заявителя на предоставление муниципальных услуг, входящих в комплексный запрос и иных документов, необходимых для предоставления муниципальных услуг ОМСУ в МФЦ</w:t>
      </w:r>
    </w:p>
    <w:p w14:paraId="66F41D7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74. Основанием для начала административной процедуры является обращение в МФЦ заявителя, его уполномоченного представителя, в целях предоставления муниципальных услуг в МФЦ с запросом о предоставлении двух и более муниципальных услуг (далее - комплексный запрос).</w:t>
      </w:r>
    </w:p>
    <w:p w14:paraId="3E1C53B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75. Уполномоченный сотрудник МФЦ выполняет следующие действия:</w:t>
      </w:r>
    </w:p>
    <w:p w14:paraId="5FC442A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устанавливает личность заявителя;</w:t>
      </w:r>
    </w:p>
    <w:p w14:paraId="073F1E0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проверяет представленные заявление и документы необходимые для предоставления муниципальных услуг в соответствии с разделом административного регламента предоставления каждой муниципальной услуги, входящие в комплексный запрос;</w:t>
      </w:r>
    </w:p>
    <w:p w14:paraId="1B70907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3) определяет последовательность предоставления муниципальных услуг, наличие "параллельных" и "последовательных" муниципальных услуг, наличие (отсутствие) их взаимосвязи (предоставление муниципальных услуг осуществляется параллельно, т.е. одновременно и независимо друг от друга, или последовательно, когда результат одной услуги необходим для обращения за последующей услугой);</w:t>
      </w:r>
    </w:p>
    <w:p w14:paraId="48632AD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4) определяет предельные сроки предоставления отдельных муниципальных услуг и общий срок выполнения комплексного запроса со дня его приема;</w:t>
      </w:r>
    </w:p>
    <w:p w14:paraId="1F6EDBB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5) информирует заявителя о том, что результаты предоставления муниципальных услуг, входящих в комплексный запрос возможно получить исключительно в МФЦ;</w:t>
      </w:r>
    </w:p>
    <w:p w14:paraId="7AEEAC2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6) информирует заявителя о возможности получить результаты предоставления отдельных муниципальных услуг, входящих в комплексный запрос, до окончания общего срока его выполнения (по мере поступления результатов из ОМСУ) или все результаты предоставления муниципальных услуг, входящих в комплексный запрос, одновременно;</w:t>
      </w:r>
    </w:p>
    <w:p w14:paraId="314F3D5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 формирует и распечатывает комплексный запрос по форме, установленной МФЦ;</w:t>
      </w:r>
    </w:p>
    <w:p w14:paraId="47F219E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8) предлагает заявителю проверить информацию, указанную в комплексном запросе, и поставить подпись, подтвердив, что сведения, указанные в комплексном запросе, достоверны;</w:t>
      </w:r>
    </w:p>
    <w:p w14:paraId="2DD7F20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9) выдает заявителю копию подписанного комплексного запроса, заверенную уполномоченным сотрудником МФЦ;</w:t>
      </w:r>
    </w:p>
    <w:p w14:paraId="506CEB3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10) принятые у заявителя комплексный запрос и документы передаёт уполномоченному сотруднику МФЦ, ответственному за формирование заявлений о предоставлении муниципальных услуг на основе сведений, указанных в комплексном запросе и прилагаемых к нему документах.</w:t>
      </w:r>
    </w:p>
    <w:p w14:paraId="7D8822F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76. Критерием принятия решения является поступление документов, предусмотренных административными регламентами предоставления муниципальных услуг, входящих в комплексный запрос.</w:t>
      </w:r>
    </w:p>
    <w:p w14:paraId="6AB298A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процедуры - 20 минут.</w:t>
      </w:r>
    </w:p>
    <w:p w14:paraId="6098062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Результатом административной процедуры является приём комплексного запроса и документов, необходимых для предоставления муниципальных услуг, входящих в комплексный запрос.</w:t>
      </w:r>
    </w:p>
    <w:p w14:paraId="4331EAA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фиксации результата административной процедуры: регистрация запроса в АИС МФЦ по каждой муниципальной услуге, входящей в комплексный запрос.</w:t>
      </w:r>
    </w:p>
    <w:p w14:paraId="6D04D22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CFE0950"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36. Передача комплексного запроса (заявления) на предоставление двух и более муниципальных услуг, и комплекта документов из МФЦ в ОМСУ</w:t>
      </w:r>
    </w:p>
    <w:p w14:paraId="68B82D4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77. Основанием для начала административной процедуры является приём комплексного запроса и комплектов документов, необходимых для предоставления муниципальных услуг, входящих в комплексный запрос.</w:t>
      </w:r>
    </w:p>
    <w:p w14:paraId="7CAE20A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Уполномоченный сотрудник МФЦ формирует описи на передаваемые комплекты документов в ОМСУ отдельно по каждой муниципальной услуге, входящей в комплексный запрос.</w:t>
      </w:r>
    </w:p>
    <w:p w14:paraId="3F27D6C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МФЦ передает в ОМСУ заявление и пакет приложенных документов на бумажном носителе по сопроводительным описям в двух экземплярах курьером МФЦ.</w:t>
      </w:r>
    </w:p>
    <w:p w14:paraId="7666583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административного действия - не позднее одного рабочего дня, следующего за днем получения комплексного запроса.</w:t>
      </w:r>
    </w:p>
    <w:p w14:paraId="4F5244D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Комплексный запрос и документы, поступившие в ОМСУ на бумажном носителе из МФЦ принимает уполномоченный сотрудник ОМСУ, ответственный за приём документов.</w:t>
      </w:r>
    </w:p>
    <w:p w14:paraId="2227BB7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административного действия - 10 минут.</w:t>
      </w:r>
    </w:p>
    <w:p w14:paraId="694F38B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Критерием принятия решения является формирование и подготовка комплектов документов для отправки в ОМСУ.</w:t>
      </w:r>
    </w:p>
    <w:p w14:paraId="1F3EB93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Результатом административной процедуры является передача комплекта документов в ОМСУ.</w:t>
      </w:r>
    </w:p>
    <w:p w14:paraId="44534CF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Способ фиксации результата административной процедуры: подписание описи комплекта документов, внесение сведений в АИС МФЦ.</w:t>
      </w:r>
    </w:p>
    <w:p w14:paraId="4ABB7F9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61B5725"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37. Передача результата предоставления муниципальной услуги, входящей в комплексный запрос, из ОМСУ в МФЦ</w:t>
      </w:r>
    </w:p>
    <w:p w14:paraId="31EAE74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78. Основанием для начала административной процедуры является окончание подготовки результата предоставления муниципальной услуги ОМСУ.</w:t>
      </w:r>
    </w:p>
    <w:p w14:paraId="1BB6870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Уполномоченный работник МФЦ получает от должностного лица ОМСУ ответственного за предоставление муниципальной услуги, документ, являющийся результатом предоставления муниципальной услуги, под расписку с указанием должности, фамилии, имени, отчества (при наличии).</w:t>
      </w:r>
    </w:p>
    <w:p w14:paraId="4466C5E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Передача комплектов документов на бумажном носителе осуществляется курьерской службой МФЦ.</w:t>
      </w:r>
    </w:p>
    <w:p w14:paraId="35C3D94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административной процедуры - 10 минут.</w:t>
      </w:r>
    </w:p>
    <w:p w14:paraId="3573843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фиксации результата административной процедуры: расписка работника МФЦ в получении документов для выдачи заявителю.</w:t>
      </w:r>
    </w:p>
    <w:p w14:paraId="2BA4CCE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Критерии принятия решения: поступление информации от ОМСУ о готовности документов, являющихся результатом предоставления муниципальной услуги, входящей в комплексный запрос.</w:t>
      </w:r>
    </w:p>
    <w:p w14:paraId="6C55DBB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Результатом административной процедуры является прием документов являющихся результатом предоставления муниципальной услуги, от ОМСУ.</w:t>
      </w:r>
    </w:p>
    <w:p w14:paraId="34D9CEF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фиксации результата административной процедуры: подписание расписки уполномоченными работником МФЦ.</w:t>
      </w:r>
    </w:p>
    <w:p w14:paraId="22E6E16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0E6130CA" w14:textId="77777777" w:rsidR="00A22939" w:rsidRPr="00A22939" w:rsidRDefault="00A22939" w:rsidP="00A22939">
      <w:pPr>
        <w:shd w:val="clear" w:color="auto" w:fill="FFFFFF"/>
        <w:spacing w:after="0" w:line="240" w:lineRule="auto"/>
        <w:ind w:firstLine="567"/>
        <w:textAlignment w:val="top"/>
        <w:outlineLvl w:val="4"/>
        <w:rPr>
          <w:rFonts w:ascii="Arial" w:eastAsia="Times New Roman" w:hAnsi="Arial" w:cs="Arial"/>
          <w:b/>
          <w:bCs/>
          <w:color w:val="000000" w:themeColor="text1"/>
          <w:sz w:val="26"/>
          <w:szCs w:val="26"/>
          <w:lang w:eastAsia="ru-RU"/>
        </w:rPr>
      </w:pPr>
      <w:r w:rsidRPr="00A22939">
        <w:rPr>
          <w:rFonts w:ascii="Arial" w:eastAsia="Times New Roman" w:hAnsi="Arial" w:cs="Arial"/>
          <w:b/>
          <w:bCs/>
          <w:color w:val="000000" w:themeColor="text1"/>
          <w:sz w:val="26"/>
          <w:szCs w:val="26"/>
          <w:lang w:eastAsia="ru-RU"/>
        </w:rPr>
        <w:t>38. Выдача заявителю результатов предоставления муниципальных услуг, входящих в комплексный запрос</w:t>
      </w:r>
    </w:p>
    <w:p w14:paraId="4199741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79. Основанием для начала административной процедуры является получение МФЦ из ОМСУ результата предоставления муниципальной услуги, входящей в комплексный запрос.</w:t>
      </w:r>
    </w:p>
    <w:p w14:paraId="3707BE3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Выдача документов по результатам предоставления муниципальной услуги осуществляется уполномоченным сотрудником МФЦ при личном обращении заявителя.</w:t>
      </w:r>
    </w:p>
    <w:p w14:paraId="3F18593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80. Уполномоченный сотрудник МФЦ:</w:t>
      </w:r>
    </w:p>
    <w:p w14:paraId="2423265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1) устанавливает личность заявителя;</w:t>
      </w:r>
    </w:p>
    <w:p w14:paraId="73819FA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2) выдает результат предоставления муниципальной услуги лично заявителю либо его уполномоченному представителю по предъявлении документа, удостоверяющего личность, и доверенности.</w:t>
      </w:r>
    </w:p>
    <w:p w14:paraId="4ED6CCA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Максимальный срок выполнения процедуры - 10 минут.</w:t>
      </w:r>
    </w:p>
    <w:p w14:paraId="21759CE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Результатом административной процедуры является выдача заявителю результата предоставления муниципальной услуги, входящей в комплексный запрос.</w:t>
      </w:r>
    </w:p>
    <w:p w14:paraId="3810FDE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Способ фиксации результата административной процедуры: проставление подписи заявителя в комплексном запросе о получении результата предоставления муниципальной услуги, а также внесение данных о выдаче в АИС МФЦ.</w:t>
      </w:r>
    </w:p>
    <w:p w14:paraId="7EE9FC74" w14:textId="7DA16B31"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49A355B" w14:textId="1AFDB5F5"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123A3FF0" w14:textId="5FB39C0C"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08766B9A" w14:textId="420AB45C"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FB5F6DA" w14:textId="72CBE355"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12DD216D" w14:textId="48581BA7"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729B35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186F76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1CE47FE"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Приложение 1</w:t>
      </w:r>
    </w:p>
    <w:p w14:paraId="41ACB4D0"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 административному регламенту</w:t>
      </w:r>
    </w:p>
    <w:p w14:paraId="19A16BBA"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предоставления муниципальной услуги</w:t>
      </w:r>
    </w:p>
    <w:p w14:paraId="60AE8214"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"Признание садового дома жилым домом  </w:t>
      </w:r>
    </w:p>
    <w:p w14:paraId="21C12C5C"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и жилого дома садовым домом"</w:t>
      </w:r>
    </w:p>
    <w:p w14:paraId="0ACF78E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45DE13A"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b/>
          <w:bCs/>
          <w:color w:val="000000" w:themeColor="text1"/>
          <w:sz w:val="24"/>
          <w:szCs w:val="24"/>
          <w:lang w:eastAsia="ru-RU"/>
        </w:rPr>
        <w:t>Форма заявления о признании садового дома жилым домом и жилого дома садовым домом</w:t>
      </w:r>
    </w:p>
    <w:p w14:paraId="3096477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040481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Кому</w:t>
      </w:r>
    </w:p>
    <w:p w14:paraId="0D1A8C7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_____________________________________________</w:t>
      </w:r>
    </w:p>
    <w:p w14:paraId="4E8BC9E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_____________________________________________</w:t>
      </w:r>
    </w:p>
    <w:p w14:paraId="63CEB6B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_____________________________________________</w:t>
      </w:r>
    </w:p>
    <w:p w14:paraId="0C44124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(руководителю или уполномоченному лицу</w:t>
      </w:r>
    </w:p>
    <w:p w14:paraId="2A7DDD1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органа местного, самоуправления, Ф.И.О)</w:t>
      </w:r>
    </w:p>
    <w:p w14:paraId="3996ECF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_____________________________________________</w:t>
      </w:r>
    </w:p>
    <w:p w14:paraId="6E0E332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_____________________________________________</w:t>
      </w:r>
    </w:p>
    <w:p w14:paraId="31CDFE9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(фамилия, имя, отчество - для граждан,</w:t>
      </w:r>
    </w:p>
    <w:p w14:paraId="46ACDE5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полное наименование организации для юридических лиц)</w:t>
      </w:r>
    </w:p>
    <w:p w14:paraId="70DB8B1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_____________________________________________</w:t>
      </w:r>
    </w:p>
    <w:p w14:paraId="31750F5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_____________________________________________</w:t>
      </w:r>
    </w:p>
    <w:p w14:paraId="72DA1F7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(почтовый адрес заявителя)</w:t>
      </w:r>
    </w:p>
    <w:p w14:paraId="34F5440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_____________________________________________</w:t>
      </w:r>
    </w:p>
    <w:p w14:paraId="403EFAA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(адрес электронной почты)</w:t>
      </w:r>
    </w:p>
    <w:p w14:paraId="4B2206F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______________________________________________</w:t>
      </w:r>
    </w:p>
    <w:p w14:paraId="73733EE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(контактный телефон)</w:t>
      </w:r>
    </w:p>
    <w:p w14:paraId="2741DF3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51D2802"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b/>
          <w:bCs/>
          <w:color w:val="000000" w:themeColor="text1"/>
          <w:sz w:val="24"/>
          <w:szCs w:val="24"/>
          <w:lang w:eastAsia="ru-RU"/>
        </w:rPr>
        <w:t>Заявление</w:t>
      </w:r>
    </w:p>
    <w:p w14:paraId="6A94A533"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b/>
          <w:bCs/>
          <w:color w:val="000000" w:themeColor="text1"/>
          <w:sz w:val="24"/>
          <w:szCs w:val="24"/>
          <w:lang w:eastAsia="ru-RU"/>
        </w:rPr>
        <w:t>о признании садового дома жилым домом и жилого дома садовым домом</w:t>
      </w:r>
    </w:p>
    <w:p w14:paraId="6392728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043FF56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Прошу признать:</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8748"/>
        <w:gridCol w:w="702"/>
      </w:tblGrid>
      <w:tr w:rsidR="00A22939" w:rsidRPr="00A22939" w14:paraId="56D361F0" w14:textId="77777777" w:rsidTr="00A22939">
        <w:tc>
          <w:tcPr>
            <w:tcW w:w="8415" w:type="dxa"/>
            <w:tcBorders>
              <w:top w:val="single" w:sz="6" w:space="0" w:color="000000"/>
              <w:left w:val="single" w:sz="6" w:space="0" w:color="000000"/>
              <w:bottom w:val="single" w:sz="6" w:space="0" w:color="000000"/>
              <w:right w:val="single" w:sz="6" w:space="0" w:color="000000"/>
            </w:tcBorders>
            <w:shd w:val="clear" w:color="auto" w:fill="auto"/>
            <w:hideMark/>
          </w:tcPr>
          <w:p w14:paraId="24B5C317" w14:textId="77777777" w:rsidR="00A22939" w:rsidRPr="00A22939" w:rsidRDefault="00A22939" w:rsidP="00A22939">
            <w:pPr>
              <w:spacing w:after="0" w:line="240" w:lineRule="auto"/>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Садовый дом жилым домом</w:t>
            </w:r>
          </w:p>
        </w:tc>
        <w:tc>
          <w:tcPr>
            <w:tcW w:w="675" w:type="dxa"/>
            <w:tcBorders>
              <w:top w:val="single" w:sz="6" w:space="0" w:color="000000"/>
              <w:left w:val="single" w:sz="6" w:space="0" w:color="000000"/>
              <w:bottom w:val="single" w:sz="6" w:space="0" w:color="000000"/>
              <w:right w:val="single" w:sz="6" w:space="0" w:color="000000"/>
            </w:tcBorders>
            <w:shd w:val="clear" w:color="auto" w:fill="auto"/>
            <w:hideMark/>
          </w:tcPr>
          <w:p w14:paraId="6C0A00F3" w14:textId="77777777" w:rsidR="00A22939" w:rsidRPr="00A22939" w:rsidRDefault="00A22939" w:rsidP="00A22939">
            <w:pPr>
              <w:spacing w:after="0" w:line="240" w:lineRule="auto"/>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tc>
      </w:tr>
      <w:tr w:rsidR="00A22939" w:rsidRPr="00A22939" w14:paraId="312A1AC7" w14:textId="77777777" w:rsidTr="00A22939">
        <w:tc>
          <w:tcPr>
            <w:tcW w:w="8415" w:type="dxa"/>
            <w:tcBorders>
              <w:top w:val="single" w:sz="6" w:space="0" w:color="000000"/>
              <w:left w:val="single" w:sz="6" w:space="0" w:color="000000"/>
              <w:bottom w:val="single" w:sz="6" w:space="0" w:color="000000"/>
              <w:right w:val="single" w:sz="6" w:space="0" w:color="000000"/>
            </w:tcBorders>
            <w:shd w:val="clear" w:color="auto" w:fill="auto"/>
            <w:hideMark/>
          </w:tcPr>
          <w:p w14:paraId="0661112D" w14:textId="77777777" w:rsidR="00A22939" w:rsidRPr="00A22939" w:rsidRDefault="00A22939" w:rsidP="00A22939">
            <w:pPr>
              <w:spacing w:after="0" w:line="240" w:lineRule="auto"/>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Жилой дом садовым домом:</w:t>
            </w:r>
          </w:p>
        </w:tc>
        <w:tc>
          <w:tcPr>
            <w:tcW w:w="675" w:type="dxa"/>
            <w:tcBorders>
              <w:top w:val="single" w:sz="6" w:space="0" w:color="000000"/>
              <w:left w:val="single" w:sz="6" w:space="0" w:color="000000"/>
              <w:bottom w:val="single" w:sz="6" w:space="0" w:color="000000"/>
              <w:right w:val="single" w:sz="6" w:space="0" w:color="000000"/>
            </w:tcBorders>
            <w:shd w:val="clear" w:color="auto" w:fill="auto"/>
            <w:hideMark/>
          </w:tcPr>
          <w:p w14:paraId="54DCAEC8" w14:textId="77777777" w:rsidR="00A22939" w:rsidRPr="00A22939" w:rsidRDefault="00A22939" w:rsidP="00A22939">
            <w:pPr>
              <w:spacing w:after="0" w:line="240" w:lineRule="auto"/>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tc>
      </w:tr>
    </w:tbl>
    <w:p w14:paraId="3752224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4F8E8E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Кадастровый номер садового дома или жилого дома:</w:t>
      </w:r>
    </w:p>
    <w:p w14:paraId="3C0C0F8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35BD9D6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64CDBC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Кадастровый номер земельного участка:</w:t>
      </w:r>
    </w:p>
    <w:p w14:paraId="0D97325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7C72E20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E574AF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Приложение:</w:t>
      </w:r>
    </w:p>
    <w:p w14:paraId="55E3C6C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1E4D094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0C6A760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w:t>
      </w:r>
    </w:p>
    <w:p w14:paraId="6B3E1CE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8E8365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Результат предоставления услуги прошу выдать (направить) мне:</w:t>
      </w:r>
    </w:p>
    <w:p w14:paraId="0F789E4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15C4C3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t>▢</w:t>
      </w:r>
      <w:r w:rsidRPr="00A22939">
        <w:rPr>
          <w:rFonts w:ascii="Arial" w:eastAsia="Times New Roman" w:hAnsi="Arial" w:cs="Arial"/>
          <w:color w:val="000000" w:themeColor="text1"/>
          <w:sz w:val="24"/>
          <w:szCs w:val="24"/>
          <w:lang w:eastAsia="ru-RU"/>
        </w:rPr>
        <w:t> лично в органе местного самоуправления по месту представления документов;</w:t>
      </w:r>
    </w:p>
    <w:p w14:paraId="6CE434E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09CDEC0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lastRenderedPageBreak/>
        <w:t>▢</w:t>
      </w:r>
      <w:r w:rsidRPr="00A22939">
        <w:rPr>
          <w:rFonts w:ascii="Arial" w:eastAsia="Times New Roman" w:hAnsi="Arial" w:cs="Arial"/>
          <w:color w:val="000000" w:themeColor="text1"/>
          <w:sz w:val="24"/>
          <w:szCs w:val="24"/>
          <w:lang w:eastAsia="ru-RU"/>
        </w:rPr>
        <w:t> лично в многофункциональном центре по месту представления документов;</w:t>
      </w:r>
    </w:p>
    <w:p w14:paraId="3BE513F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E3C173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t>▢</w:t>
      </w:r>
      <w:r w:rsidRPr="00A22939">
        <w:rPr>
          <w:rFonts w:ascii="Arial" w:eastAsia="Times New Roman" w:hAnsi="Arial" w:cs="Arial"/>
          <w:color w:val="000000" w:themeColor="text1"/>
          <w:sz w:val="24"/>
          <w:szCs w:val="24"/>
          <w:lang w:eastAsia="ru-RU"/>
        </w:rPr>
        <w:t> почтовым отправлением по адресу: _________________________________</w:t>
      </w:r>
    </w:p>
    <w:p w14:paraId="4253781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1731EAE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10DB21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t>▢</w:t>
      </w:r>
      <w:r w:rsidRPr="00A22939">
        <w:rPr>
          <w:rFonts w:ascii="Arial" w:eastAsia="Times New Roman" w:hAnsi="Arial" w:cs="Arial"/>
          <w:color w:val="000000" w:themeColor="text1"/>
          <w:sz w:val="24"/>
          <w:szCs w:val="24"/>
          <w:lang w:eastAsia="ru-RU"/>
        </w:rPr>
        <w:t xml:space="preserve"> по адресу электронной почты: _____________________________________</w:t>
      </w:r>
    </w:p>
    <w:p w14:paraId="357677E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CE26E2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5A7849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 ___________________________ ______________________</w:t>
      </w:r>
    </w:p>
    <w:p w14:paraId="76973D5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(дата)                (фамилия, инициалы заявителя)        (подпись заявителя)</w:t>
      </w:r>
    </w:p>
    <w:p w14:paraId="23194FA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D11AF15" w14:textId="15D1794E"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0276C72" w14:textId="2378135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08B378A" w14:textId="07DE8CCB"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FCBEB2F" w14:textId="4D0A670E"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3205D07" w14:textId="2B9DA053"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91C4E44" w14:textId="2DF376CC"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0213FC1" w14:textId="4697D28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974C2B0" w14:textId="1F5DA983"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673CDCAE" w14:textId="24EAF41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64A34AB5" w14:textId="6775E39C"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0A9BA0E" w14:textId="7A537184"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6E36CB43" w14:textId="4720C259"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ECCB7A8" w14:textId="1EAE9461"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A7F19BE" w14:textId="690B52F5"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27A5F09" w14:textId="5B9CDAE6"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B86827F" w14:textId="62490CE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781517D" w14:textId="271FF224"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0F991EBB" w14:textId="003CA2A3"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137EB42" w14:textId="4949049D"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1142E7C2" w14:textId="4EC1C675"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AE74D31" w14:textId="16895713"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DDE3A90" w14:textId="417964CE"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691CF90B" w14:textId="178AFC68"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A01DA5A" w14:textId="44228DDB"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CA8D841" w14:textId="747D43AD"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049A2CAD" w14:textId="29B0A0D2"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8166610" w14:textId="0E56627C"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30CED77" w14:textId="41FEAD78"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6251BA1F" w14:textId="745E15D1"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877FBF8" w14:textId="0E0A3B7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9987DC1" w14:textId="2A1D2510"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B23A962" w14:textId="6225F4E2"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65306B99" w14:textId="0D9CC332"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1F91D3F" w14:textId="5CE3C9AF"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9BD2993" w14:textId="58F0AE90"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465B310" w14:textId="6C93441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68A88ABC" w14:textId="24DF40B7"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3C26DF8" w14:textId="7501937D"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8841ECA" w14:textId="5F9E194D"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F3D8AB8" w14:textId="06FF9654"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1636D40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A76844E"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Приложение 2</w:t>
      </w:r>
    </w:p>
    <w:p w14:paraId="3FBE8FB5"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 административному регламенту</w:t>
      </w:r>
    </w:p>
    <w:p w14:paraId="0C9BF7C3"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предоставления муниципальной услуги</w:t>
      </w:r>
    </w:p>
    <w:p w14:paraId="567CA19F"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"Признание садового дома жилым домом  </w:t>
      </w:r>
    </w:p>
    <w:p w14:paraId="065129EE"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и жилого дома садовым домом"</w:t>
      </w:r>
    </w:p>
    <w:p w14:paraId="72C248C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26EF8C6"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b/>
          <w:bCs/>
          <w:color w:val="000000" w:themeColor="text1"/>
          <w:sz w:val="24"/>
          <w:szCs w:val="24"/>
          <w:lang w:eastAsia="ru-RU"/>
        </w:rPr>
        <w:t>Форма решения о признании садового дома жилым домом и жилого дома садовым домом</w:t>
      </w:r>
    </w:p>
    <w:p w14:paraId="164A8EC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5547A1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8"/>
          <w:sz w:val="24"/>
          <w:szCs w:val="24"/>
          <w:lang w:eastAsia="ru-RU"/>
        </w:rPr>
        <w:t>Оформляется на официальном бланке ОМСУ</w:t>
      </w:r>
    </w:p>
    <w:p w14:paraId="54DD236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2A48FE5"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b/>
          <w:bCs/>
          <w:color w:val="000000" w:themeColor="text1"/>
          <w:sz w:val="24"/>
          <w:szCs w:val="24"/>
          <w:lang w:eastAsia="ru-RU"/>
        </w:rPr>
        <w:t>Решение о признании садового дома жилым домом и жилого дома садовым домом</w:t>
      </w:r>
    </w:p>
    <w:p w14:paraId="3E311DB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D4E6B1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w:t>
      </w:r>
    </w:p>
    <w:p w14:paraId="446F619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(дата, номер)</w:t>
      </w:r>
    </w:p>
    <w:p w14:paraId="7FFFD10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4028DA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В связи с обращением</w:t>
      </w:r>
    </w:p>
    <w:p w14:paraId="410000A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3826C69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29E3FB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(Ф.И.О. физического лица, наименование юридического лица - заявителя)</w:t>
      </w:r>
    </w:p>
    <w:p w14:paraId="4C00132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9EC4CD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о намерении признать садовый дом жилым домом / жилой дом садовым домом, (ненужное зачеркнуть)</w:t>
      </w:r>
    </w:p>
    <w:p w14:paraId="394C7D0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664E30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расположенный по адресу: __________________________________________</w:t>
      </w:r>
    </w:p>
    <w:p w14:paraId="2766AF4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295F1CE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40E5535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8BA0C2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кадастровый номер земельного участка, в пределах которого расположен дом:</w:t>
      </w:r>
    </w:p>
    <w:p w14:paraId="5470800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7AEC097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4C342FA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на основании _____________________________________________________</w:t>
      </w:r>
    </w:p>
    <w:p w14:paraId="0914618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(наименование и реквизиты правоустанавливающего документа)</w:t>
      </w:r>
    </w:p>
    <w:p w14:paraId="6DEF0FD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073EF4F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547423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по результатам рассмотрения представленных документов принято решение:</w:t>
      </w:r>
    </w:p>
    <w:p w14:paraId="69C476E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112288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Признать _________________________________________________________</w:t>
      </w:r>
    </w:p>
    <w:p w14:paraId="20A8934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(садовый дом жилым домом / жилой дом садовым домом - нужное указать)</w:t>
      </w:r>
    </w:p>
    <w:p w14:paraId="7E26463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1D613DE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36913D3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(должность)</w:t>
      </w:r>
    </w:p>
    <w:p w14:paraId="7CE5F61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1D1FAAE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(Ф.И.О. должностного лица органа (подпись должностного лица органа</w:t>
      </w:r>
    </w:p>
    <w:p w14:paraId="62EC16D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местного самоуправления местного самоуправления</w:t>
      </w:r>
    </w:p>
    <w:p w14:paraId="1635156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муниципального образования, в границах которого расположен садовый дом</w:t>
      </w:r>
    </w:p>
    <w:p w14:paraId="0D835F2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или жилой дом)</w:t>
      </w:r>
    </w:p>
    <w:p w14:paraId="03E5EDE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М.П.</w:t>
      </w:r>
    </w:p>
    <w:p w14:paraId="26E47A2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62E1B3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Получил: "_____" ______________ 20____ г. ____________________________</w:t>
      </w:r>
    </w:p>
    <w:p w14:paraId="51D6843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(подпись заявителя) </w:t>
      </w:r>
    </w:p>
    <w:p w14:paraId="2D9B022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(заполняется в случае получения решения лично)</w:t>
      </w:r>
    </w:p>
    <w:p w14:paraId="2EAE79A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67D82D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Решение направлено в адрес заявителя "______" _____________ 20______ г.</w:t>
      </w:r>
    </w:p>
    <w:p w14:paraId="48121C8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9DDEC9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(заполняется в случае направления решения по почте)</w:t>
      </w:r>
    </w:p>
    <w:p w14:paraId="51CB475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E7D65D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2BB9E07F"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(Ф.И.О., подпись должностного лица, направившего решение в адрес заявителя)</w:t>
      </w:r>
    </w:p>
    <w:p w14:paraId="14E642E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0A063F0" w14:textId="5071F820"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F48B1B3" w14:textId="62D60434"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76C3979" w14:textId="1DE5B718"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10ADC8EC" w14:textId="7601B7DC"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AF7609E" w14:textId="3F42643E"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10C6601" w14:textId="03B21925"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627B5FC1" w14:textId="32155B9C"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8684A1B" w14:textId="53EFF73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7EC4B01" w14:textId="7F064485"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E7F9662" w14:textId="6FB8EF03"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4B635E3" w14:textId="7D3DF93D"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D8F86B4" w14:textId="162F96D0"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AB960DC" w14:textId="74C5B3B5"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F8C1426" w14:textId="1BEDD724"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0E6331AF" w14:textId="0E75C37F"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6D98619" w14:textId="71FA584D"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C1A7F67" w14:textId="0F966EF5"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192B6CFF" w14:textId="32012AC2"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1D23030" w14:textId="278F87DE"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85C0ED0" w14:textId="0EB12020"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C2A27F1" w14:textId="384B2ADC"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6B7F963" w14:textId="4AE71F09"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1F9E6E78" w14:textId="1C00AF0A"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6147C402" w14:textId="19377578"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FA22FEB" w14:textId="0C153479"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48AC13A" w14:textId="7A239B8B"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3131CA8" w14:textId="4F3F27EE"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4EBB991" w14:textId="223ABCEE"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26EB45A" w14:textId="2C09BBE2"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0C79A91E" w14:textId="32599979"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2618BED" w14:textId="6341DC30"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0A8F626" w14:textId="1CF81268"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73E6EA55" w14:textId="7CB8B4D0"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54FD8C2B" w14:textId="1DF72A29"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E1926E2" w14:textId="15F58A97"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07D27835" w14:textId="305A4952"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12BB8DE2" w14:textId="403EC854"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43982551" w14:textId="3EDC765C"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2AB56A69" w14:textId="0CC00076"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CDE58D4" w14:textId="39028C11"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1C433DB" w14:textId="4F061D91" w:rsid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38A928A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14:paraId="0426E2DB"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Приложение 3</w:t>
      </w:r>
    </w:p>
    <w:p w14:paraId="62D997EA"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 административному регламенту</w:t>
      </w:r>
    </w:p>
    <w:p w14:paraId="50A5DA3A"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предоставления муниципальной услуги</w:t>
      </w:r>
    </w:p>
    <w:p w14:paraId="05B1C455"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"Признание садового дома жилым домом</w:t>
      </w:r>
    </w:p>
    <w:p w14:paraId="0FC59B84" w14:textId="77777777" w:rsidR="00A22939" w:rsidRPr="00A22939" w:rsidRDefault="00A22939" w:rsidP="00A2293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и жилого дома садовым домом"</w:t>
      </w:r>
    </w:p>
    <w:p w14:paraId="2AEBD7F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4C9F83A"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b/>
          <w:bCs/>
          <w:color w:val="000000" w:themeColor="text1"/>
          <w:sz w:val="24"/>
          <w:szCs w:val="24"/>
          <w:lang w:eastAsia="ru-RU"/>
        </w:rPr>
        <w:t>Форма отказа в признании садового дома жилым домом и жилого дома садовым домом</w:t>
      </w:r>
    </w:p>
    <w:p w14:paraId="4344917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88CD47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pacing w:val="8"/>
          <w:sz w:val="24"/>
          <w:szCs w:val="24"/>
          <w:lang w:eastAsia="ru-RU"/>
        </w:rPr>
        <w:t>Оформляется на официальном бланке ОМСУ</w:t>
      </w:r>
    </w:p>
    <w:p w14:paraId="0DBF1A4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76072E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w:t>
      </w:r>
    </w:p>
    <w:p w14:paraId="4A2508F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(полное наименование юридического или</w:t>
      </w:r>
    </w:p>
    <w:p w14:paraId="09D4FDA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w:t>
      </w:r>
    </w:p>
    <w:p w14:paraId="4B141CC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Ф.И.О. физического лица)</w:t>
      </w:r>
    </w:p>
    <w:p w14:paraId="5D9FE23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w:t>
      </w:r>
    </w:p>
    <w:p w14:paraId="59B64A7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w:t>
      </w:r>
    </w:p>
    <w:p w14:paraId="4153CC6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(почтовый индекс, адрес, телефон, факс,</w:t>
      </w:r>
    </w:p>
    <w:p w14:paraId="46D5CAC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_________________________________________</w:t>
      </w:r>
    </w:p>
    <w:p w14:paraId="12D1576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адрес электронной почты (при наличии))</w:t>
      </w:r>
    </w:p>
    <w:p w14:paraId="0413418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1C648A3"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b/>
          <w:bCs/>
          <w:color w:val="000000" w:themeColor="text1"/>
          <w:sz w:val="24"/>
          <w:szCs w:val="24"/>
          <w:lang w:eastAsia="ru-RU"/>
        </w:rPr>
        <w:t>Отказ</w:t>
      </w:r>
    </w:p>
    <w:p w14:paraId="5EDD7891"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b/>
          <w:bCs/>
          <w:color w:val="000000" w:themeColor="text1"/>
          <w:sz w:val="24"/>
          <w:szCs w:val="24"/>
          <w:lang w:eastAsia="ru-RU"/>
        </w:rPr>
        <w:t>в признании садового дома жилым домом и жилого дома садовым домом</w:t>
      </w:r>
    </w:p>
    <w:p w14:paraId="71674D7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3145CB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По результатам рассмотрения Вашего заявления от _____________ 20_____г.</w:t>
      </w:r>
    </w:p>
    <w:p w14:paraId="5F35F48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33F3D32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о признании садовый дом жилым домом / жилой дом садовым домом,</w:t>
      </w:r>
    </w:p>
    <w:p w14:paraId="2BF7C09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(ненужное зачеркнуть)</w:t>
      </w:r>
    </w:p>
    <w:p w14:paraId="5AA4BA7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C9193D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расположенный по адресу: __________________________________________</w:t>
      </w:r>
    </w:p>
    <w:p w14:paraId="77E14C3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19359AF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3885FBF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072052E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кадастровый номер земельного участка, в пределах которого расположен дом:</w:t>
      </w:r>
    </w:p>
    <w:p w14:paraId="7E1A354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4E7A9CD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0DFB8D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на основании _____________________________________________________</w:t>
      </w:r>
    </w:p>
    <w:p w14:paraId="31C3476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(наименование и реквизиты правоустанавливающего документа)</w:t>
      </w:r>
    </w:p>
    <w:p w14:paraId="2B96395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3D21B38A"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0F18A2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на основании постановления Правительства Российской Федерации </w:t>
      </w:r>
      <w:hyperlink r:id="rId25" w:history="1">
        <w:r w:rsidRPr="00A22939">
          <w:rPr>
            <w:rFonts w:ascii="Arial" w:eastAsia="Times New Roman" w:hAnsi="Arial" w:cs="Arial"/>
            <w:color w:val="000000" w:themeColor="text1"/>
            <w:sz w:val="24"/>
            <w:szCs w:val="24"/>
            <w:lang w:eastAsia="ru-RU"/>
          </w:rPr>
          <w:t>от 28 января 2006 года № 47</w:t>
        </w:r>
      </w:hyperlink>
      <w:r w:rsidRPr="00A22939">
        <w:rPr>
          <w:rFonts w:ascii="Arial" w:eastAsia="Times New Roman" w:hAnsi="Arial" w:cs="Arial"/>
          <w:color w:val="000000" w:themeColor="text1"/>
          <w:sz w:val="24"/>
          <w:szCs w:val="24"/>
          <w:lang w:eastAsia="ru-RU"/>
        </w:rPr>
        <w:t>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t>
      </w:r>
    </w:p>
    <w:p w14:paraId="5D4EC06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b/>
          <w:bCs/>
          <w:color w:val="000000" w:themeColor="text1"/>
          <w:sz w:val="24"/>
          <w:szCs w:val="24"/>
          <w:lang w:eastAsia="ru-RU"/>
        </w:rPr>
        <w:t>Вам отказано в признании садового дома жилым домом / жилого дома садовым домом </w:t>
      </w:r>
      <w:r w:rsidRPr="00A22939">
        <w:rPr>
          <w:rFonts w:ascii="Arial" w:eastAsia="Times New Roman" w:hAnsi="Arial" w:cs="Arial"/>
          <w:color w:val="000000" w:themeColor="text1"/>
          <w:sz w:val="24"/>
          <w:szCs w:val="24"/>
          <w:lang w:eastAsia="ru-RU"/>
        </w:rPr>
        <w:t>(ненужное зачеркнуть)</w:t>
      </w:r>
    </w:p>
    <w:p w14:paraId="31382A6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2BE817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Причины отказа:</w:t>
      </w:r>
    </w:p>
    <w:p w14:paraId="717A5F5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EA9738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lastRenderedPageBreak/>
        <w:t>▢</w:t>
      </w:r>
      <w:r w:rsidRPr="00A22939">
        <w:rPr>
          <w:rFonts w:ascii="Arial" w:eastAsia="Times New Roman" w:hAnsi="Arial" w:cs="Arial"/>
          <w:color w:val="000000" w:themeColor="text1"/>
          <w:sz w:val="24"/>
          <w:szCs w:val="24"/>
          <w:lang w:eastAsia="ru-RU"/>
        </w:rPr>
        <w:t> непредставление заявителем заявления о признании садового дома жилым домом или жилого дома садовым домом, в котором указан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уполномоченного органа местного самоуправления и иных документов;</w:t>
      </w:r>
    </w:p>
    <w:p w14:paraId="45C144D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27A439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t>▢</w:t>
      </w:r>
      <w:r w:rsidRPr="00A22939">
        <w:rPr>
          <w:rFonts w:ascii="Arial" w:eastAsia="Times New Roman" w:hAnsi="Arial" w:cs="Arial"/>
          <w:color w:val="000000" w:themeColor="text1"/>
          <w:sz w:val="24"/>
          <w:szCs w:val="24"/>
          <w:lang w:eastAsia="ru-RU"/>
        </w:rPr>
        <w:t> непредставление заявителем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w:t>
      </w:r>
      <w:hyperlink r:id="rId26" w:history="1">
        <w:r w:rsidRPr="00A22939">
          <w:rPr>
            <w:rFonts w:ascii="Arial" w:eastAsia="Times New Roman" w:hAnsi="Arial" w:cs="Arial"/>
            <w:color w:val="000000" w:themeColor="text1"/>
            <w:sz w:val="24"/>
            <w:szCs w:val="24"/>
            <w:lang w:eastAsia="ru-RU"/>
          </w:rPr>
          <w:t>от 30 декабря 2009 года № 384-ФЗ</w:t>
        </w:r>
      </w:hyperlink>
      <w:r w:rsidRPr="00A22939">
        <w:rPr>
          <w:rFonts w:ascii="Arial" w:eastAsia="Times New Roman" w:hAnsi="Arial" w:cs="Arial"/>
          <w:color w:val="000000" w:themeColor="text1"/>
          <w:sz w:val="24"/>
          <w:szCs w:val="24"/>
          <w:lang w:eastAsia="ru-RU"/>
        </w:rPr>
        <w:t>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14:paraId="477F079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F53E82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t>▢</w:t>
      </w:r>
      <w:r w:rsidRPr="00A22939">
        <w:rPr>
          <w:rFonts w:ascii="Arial" w:eastAsia="Times New Roman" w:hAnsi="Arial" w:cs="Arial"/>
          <w:color w:val="000000" w:themeColor="text1"/>
          <w:sz w:val="24"/>
          <w:szCs w:val="24"/>
          <w:lang w:eastAsia="ru-RU"/>
        </w:rPr>
        <w:t> поступление в ОМС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14:paraId="00FD088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063C713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t>▢</w:t>
      </w:r>
      <w:r w:rsidRPr="00A22939">
        <w:rPr>
          <w:rFonts w:ascii="Arial" w:eastAsia="Times New Roman" w:hAnsi="Arial" w:cs="Arial"/>
          <w:color w:val="000000" w:themeColor="text1"/>
          <w:sz w:val="24"/>
          <w:szCs w:val="24"/>
          <w:lang w:eastAsia="ru-RU"/>
        </w:rPr>
        <w:t> поступление в ОМСУ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или нотариально заверенная копия такого документа не были представлены заявителем;</w:t>
      </w:r>
    </w:p>
    <w:p w14:paraId="57D02CD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6854FB9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t>▢</w:t>
      </w:r>
      <w:r w:rsidRPr="00A22939">
        <w:rPr>
          <w:rFonts w:ascii="Arial" w:eastAsia="Times New Roman" w:hAnsi="Arial" w:cs="Arial"/>
          <w:color w:val="000000" w:themeColor="text1"/>
          <w:sz w:val="24"/>
          <w:szCs w:val="24"/>
          <w:lang w:eastAsia="ru-RU"/>
        </w:rPr>
        <w:t> непредставление заявителем в случае если садовый дом или жилой дом обременен правами третьих лиц нотариально удостоверенного согласия таких лиц на признание садового дома жилым домом или жилого дома садовым домом;</w:t>
      </w:r>
    </w:p>
    <w:p w14:paraId="1F45D03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545286F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t>▢</w:t>
      </w:r>
      <w:r w:rsidRPr="00A22939">
        <w:rPr>
          <w:rFonts w:ascii="Arial" w:eastAsia="Times New Roman" w:hAnsi="Arial" w:cs="Arial"/>
          <w:color w:val="000000" w:themeColor="text1"/>
          <w:sz w:val="24"/>
          <w:szCs w:val="24"/>
          <w:lang w:eastAsia="ru-RU"/>
        </w:rPr>
        <w:t>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14:paraId="7D1033D3"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1A1292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Cambria Math" w:eastAsia="Times New Roman" w:hAnsi="Cambria Math" w:cs="Cambria Math"/>
          <w:color w:val="000000" w:themeColor="text1"/>
          <w:sz w:val="24"/>
          <w:szCs w:val="24"/>
          <w:lang w:eastAsia="ru-RU"/>
        </w:rPr>
        <w:t>▢</w:t>
      </w:r>
      <w:r w:rsidRPr="00A22939">
        <w:rPr>
          <w:rFonts w:ascii="Arial" w:eastAsia="Times New Roman" w:hAnsi="Arial" w:cs="Arial"/>
          <w:color w:val="000000" w:themeColor="text1"/>
          <w:sz w:val="24"/>
          <w:szCs w:val="24"/>
          <w:lang w:eastAsia="ru-RU"/>
        </w:rPr>
        <w:t>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14:paraId="4EB48E9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FD007F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6ACE238F"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(должность)</w:t>
      </w:r>
    </w:p>
    <w:p w14:paraId="013711F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38B93C06"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(Ф.И.О. должностного лица органа (подпись должностного лица органа</w:t>
      </w:r>
    </w:p>
    <w:p w14:paraId="35407F5C"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местного самоуправления местного самоуправления</w:t>
      </w:r>
    </w:p>
    <w:p w14:paraId="0662AED0"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муниципального образования, в границах которого расположен садовый дом</w:t>
      </w:r>
    </w:p>
    <w:p w14:paraId="12D9127E"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или жилой дом)</w:t>
      </w:r>
    </w:p>
    <w:p w14:paraId="2CA736B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М.П.</w:t>
      </w:r>
    </w:p>
    <w:p w14:paraId="25EA637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2BF5CDE7"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Получил: "_____" ______________ 20____ г. ____________________________</w:t>
      </w:r>
    </w:p>
    <w:p w14:paraId="0FE8E752"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(подпись заявителя) </w:t>
      </w:r>
    </w:p>
    <w:p w14:paraId="74FEE471"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18EB0F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(заполняется в случае получения решения лично)</w:t>
      </w:r>
    </w:p>
    <w:p w14:paraId="0A2805EB"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lastRenderedPageBreak/>
        <w:t> </w:t>
      </w:r>
    </w:p>
    <w:p w14:paraId="3C77CA89"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Решение направлено в адрес заявителя "______" _____________ 20______ г.</w:t>
      </w:r>
    </w:p>
    <w:p w14:paraId="5AA1AC28"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075651D4"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(заполняется в случае направления решения по почте)</w:t>
      </w:r>
    </w:p>
    <w:p w14:paraId="158DD695"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 </w:t>
      </w:r>
    </w:p>
    <w:p w14:paraId="7D6DDE2D" w14:textId="77777777" w:rsidR="00A22939" w:rsidRPr="00A22939" w:rsidRDefault="00A22939" w:rsidP="00A2293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_________________________________________________________________</w:t>
      </w:r>
    </w:p>
    <w:p w14:paraId="7AF1728F" w14:textId="77777777" w:rsidR="00A22939" w:rsidRPr="00A22939" w:rsidRDefault="00A22939" w:rsidP="00A2293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A22939">
        <w:rPr>
          <w:rFonts w:ascii="Arial" w:eastAsia="Times New Roman" w:hAnsi="Arial" w:cs="Arial"/>
          <w:color w:val="000000" w:themeColor="text1"/>
          <w:sz w:val="24"/>
          <w:szCs w:val="24"/>
          <w:lang w:eastAsia="ru-RU"/>
        </w:rPr>
        <w:t>(Ф.И.О., подпись должностного лица, направившего решение в адрес заявителя)</w:t>
      </w:r>
    </w:p>
    <w:p w14:paraId="7F020169" w14:textId="77777777" w:rsidR="00E70330" w:rsidRPr="00A22939" w:rsidRDefault="00E70330">
      <w:pPr>
        <w:rPr>
          <w:color w:val="000000" w:themeColor="text1"/>
        </w:rPr>
      </w:pPr>
    </w:p>
    <w:sectPr w:rsidR="00E70330" w:rsidRPr="00A229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949"/>
    <w:rsid w:val="00A22939"/>
    <w:rsid w:val="00E70330"/>
    <w:rsid w:val="00FC29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7BCD"/>
  <w15:chartTrackingRefBased/>
  <w15:docId w15:val="{C0213C88-7DA2-499A-AC16-9C8FF8EAA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A229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2293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2293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A2293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293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2293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22939"/>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A22939"/>
    <w:rPr>
      <w:rFonts w:ascii="Times New Roman" w:eastAsia="Times New Roman" w:hAnsi="Times New Roman" w:cs="Times New Roman"/>
      <w:b/>
      <w:bCs/>
      <w:sz w:val="20"/>
      <w:szCs w:val="20"/>
      <w:lang w:eastAsia="ru-RU"/>
    </w:rPr>
  </w:style>
  <w:style w:type="numbering" w:customStyle="1" w:styleId="11">
    <w:name w:val="Нет списка1"/>
    <w:next w:val="a2"/>
    <w:uiPriority w:val="99"/>
    <w:semiHidden/>
    <w:unhideWhenUsed/>
    <w:rsid w:val="00A22939"/>
  </w:style>
  <w:style w:type="paragraph" w:customStyle="1" w:styleId="msonormal0">
    <w:name w:val="msonormal"/>
    <w:basedOn w:val="a"/>
    <w:rsid w:val="00A229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229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22939"/>
    <w:rPr>
      <w:color w:val="0000FF"/>
      <w:u w:val="single"/>
    </w:rPr>
  </w:style>
  <w:style w:type="character" w:styleId="a5">
    <w:name w:val="FollowedHyperlink"/>
    <w:basedOn w:val="a0"/>
    <w:uiPriority w:val="99"/>
    <w:semiHidden/>
    <w:unhideWhenUsed/>
    <w:rsid w:val="00A2293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934986">
      <w:bodyDiv w:val="1"/>
      <w:marLeft w:val="0"/>
      <w:marRight w:val="0"/>
      <w:marTop w:val="0"/>
      <w:marBottom w:val="0"/>
      <w:divBdr>
        <w:top w:val="none" w:sz="0" w:space="0" w:color="auto"/>
        <w:left w:val="none" w:sz="0" w:space="0" w:color="auto"/>
        <w:bottom w:val="none" w:sz="0" w:space="0" w:color="auto"/>
        <w:right w:val="none" w:sz="0" w:space="0" w:color="auto"/>
      </w:divBdr>
      <w:divsChild>
        <w:div w:id="332034164">
          <w:marLeft w:val="0"/>
          <w:marRight w:val="0"/>
          <w:marTop w:val="0"/>
          <w:marBottom w:val="0"/>
          <w:divBdr>
            <w:top w:val="none" w:sz="0" w:space="0" w:color="157FCC"/>
            <w:left w:val="none" w:sz="0" w:space="0" w:color="157FCC"/>
            <w:bottom w:val="none" w:sz="0" w:space="0" w:color="157FCC"/>
            <w:right w:val="none" w:sz="0" w:space="0" w:color="157FCC"/>
          </w:divBdr>
          <w:divsChild>
            <w:div w:id="215045513">
              <w:marLeft w:val="0"/>
              <w:marRight w:val="0"/>
              <w:marTop w:val="0"/>
              <w:marBottom w:val="0"/>
              <w:divBdr>
                <w:top w:val="single" w:sz="6" w:space="0" w:color="157FCC"/>
                <w:left w:val="single" w:sz="6" w:space="0" w:color="157FCC"/>
                <w:bottom w:val="single" w:sz="6" w:space="0" w:color="157FCC"/>
                <w:right w:val="single" w:sz="6" w:space="0" w:color="157FCC"/>
              </w:divBdr>
              <w:divsChild>
                <w:div w:id="541747204">
                  <w:marLeft w:val="0"/>
                  <w:marRight w:val="0"/>
                  <w:marTop w:val="0"/>
                  <w:marBottom w:val="0"/>
                  <w:divBdr>
                    <w:top w:val="none" w:sz="0" w:space="0" w:color="157FCC"/>
                    <w:left w:val="none" w:sz="0" w:space="0" w:color="157FCC"/>
                    <w:bottom w:val="none" w:sz="0" w:space="0" w:color="157FCC"/>
                    <w:right w:val="none" w:sz="0" w:space="0" w:color="157FCC"/>
                  </w:divBdr>
                  <w:divsChild>
                    <w:div w:id="811873942">
                      <w:marLeft w:val="0"/>
                      <w:marRight w:val="0"/>
                      <w:marTop w:val="0"/>
                      <w:marBottom w:val="0"/>
                      <w:divBdr>
                        <w:top w:val="single" w:sz="6" w:space="0" w:color="157FCC"/>
                        <w:left w:val="single" w:sz="6" w:space="0" w:color="157FCC"/>
                        <w:bottom w:val="single" w:sz="6" w:space="0" w:color="157FCC"/>
                        <w:right w:val="single" w:sz="6" w:space="0" w:color="157FCC"/>
                      </w:divBdr>
                      <w:divsChild>
                        <w:div w:id="240068595">
                          <w:marLeft w:val="0"/>
                          <w:marRight w:val="0"/>
                          <w:marTop w:val="0"/>
                          <w:marBottom w:val="0"/>
                          <w:divBdr>
                            <w:top w:val="none" w:sz="0" w:space="0" w:color="157FCC"/>
                            <w:left w:val="none" w:sz="0" w:space="0" w:color="157FCC"/>
                            <w:bottom w:val="none" w:sz="0" w:space="0" w:color="157FCC"/>
                            <w:right w:val="none" w:sz="0" w:space="0" w:color="157FCC"/>
                          </w:divBdr>
                          <w:divsChild>
                            <w:div w:id="1329017650">
                              <w:marLeft w:val="0"/>
                              <w:marRight w:val="0"/>
                              <w:marTop w:val="0"/>
                              <w:marBottom w:val="0"/>
                              <w:divBdr>
                                <w:top w:val="single" w:sz="6" w:space="0" w:color="157FCC"/>
                                <w:left w:val="single" w:sz="6" w:space="0" w:color="157FCC"/>
                                <w:bottom w:val="single" w:sz="6" w:space="0" w:color="157FCC"/>
                                <w:right w:val="single" w:sz="6" w:space="0" w:color="157FCC"/>
                              </w:divBdr>
                              <w:divsChild>
                                <w:div w:id="1082878008">
                                  <w:marLeft w:val="0"/>
                                  <w:marRight w:val="0"/>
                                  <w:marTop w:val="0"/>
                                  <w:marBottom w:val="0"/>
                                  <w:divBdr>
                                    <w:top w:val="none" w:sz="0" w:space="0" w:color="auto"/>
                                    <w:left w:val="none" w:sz="0" w:space="0" w:color="auto"/>
                                    <w:bottom w:val="none" w:sz="0" w:space="0" w:color="auto"/>
                                    <w:right w:val="none" w:sz="0" w:space="0" w:color="auto"/>
                                  </w:divBdr>
                                  <w:divsChild>
                                    <w:div w:id="1493175519">
                                      <w:marLeft w:val="0"/>
                                      <w:marRight w:val="0"/>
                                      <w:marTop w:val="0"/>
                                      <w:marBottom w:val="0"/>
                                      <w:divBdr>
                                        <w:top w:val="none" w:sz="0" w:space="0" w:color="157FCC"/>
                                        <w:left w:val="none" w:sz="0" w:space="0" w:color="157FCC"/>
                                        <w:bottom w:val="none" w:sz="0" w:space="0" w:color="157FCC"/>
                                        <w:right w:val="none" w:sz="0" w:space="0" w:color="157FCC"/>
                                      </w:divBdr>
                                      <w:divsChild>
                                        <w:div w:id="364990312">
                                          <w:marLeft w:val="0"/>
                                          <w:marRight w:val="0"/>
                                          <w:marTop w:val="0"/>
                                          <w:marBottom w:val="0"/>
                                          <w:divBdr>
                                            <w:top w:val="single" w:sz="6" w:space="0" w:color="157FCC"/>
                                            <w:left w:val="single" w:sz="6" w:space="0" w:color="157FCC"/>
                                            <w:bottom w:val="single" w:sz="6" w:space="0" w:color="157FCC"/>
                                            <w:right w:val="single" w:sz="6" w:space="0" w:color="157FCC"/>
                                          </w:divBdr>
                                          <w:divsChild>
                                            <w:div w:id="690188633">
                                              <w:marLeft w:val="0"/>
                                              <w:marRight w:val="0"/>
                                              <w:marTop w:val="0"/>
                                              <w:marBottom w:val="0"/>
                                              <w:divBdr>
                                                <w:top w:val="none" w:sz="0" w:space="0" w:color="auto"/>
                                                <w:left w:val="none" w:sz="0" w:space="0" w:color="auto"/>
                                                <w:bottom w:val="none" w:sz="0" w:space="0" w:color="auto"/>
                                                <w:right w:val="none" w:sz="0" w:space="0" w:color="auto"/>
                                              </w:divBdr>
                                              <w:divsChild>
                                                <w:div w:id="67692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26" Type="http://schemas.openxmlformats.org/officeDocument/2006/relationships/hyperlink" Target="http://ru48.registrnpa.ru/" TargetMode="External"/><Relationship Id="rId3" Type="http://schemas.openxmlformats.org/officeDocument/2006/relationships/webSettings" Target="webSettings.xml"/><Relationship Id="rId21" Type="http://schemas.openxmlformats.org/officeDocument/2006/relationships/hyperlink" Target="http://ru48.registrnpa.ru/" TargetMode="Externa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2" Type="http://schemas.openxmlformats.org/officeDocument/2006/relationships/settings" Target="settings.xml"/><Relationship Id="rId16" Type="http://schemas.openxmlformats.org/officeDocument/2006/relationships/hyperlink" Target="http://ru48.registrnpa.ru/" TargetMode="External"/><Relationship Id="rId20" Type="http://schemas.openxmlformats.org/officeDocument/2006/relationships/hyperlink" Target="http://ru48.registrnpa.ru/" TargetMode="Externa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theme" Target="theme/theme1.xm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4" Type="http://schemas.openxmlformats.org/officeDocument/2006/relationships/image" Target="media/image1.png"/><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12404</Words>
  <Characters>70709</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as</cp:lastModifiedBy>
  <cp:revision>2</cp:revision>
  <dcterms:created xsi:type="dcterms:W3CDTF">2025-03-26T10:21:00Z</dcterms:created>
  <dcterms:modified xsi:type="dcterms:W3CDTF">2025-03-26T10:21:00Z</dcterms:modified>
</cp:coreProperties>
</file>