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18CA" w:rsidRPr="00CF7D15" w:rsidRDefault="003918CA" w:rsidP="0048259C">
      <w:pPr>
        <w:spacing w:after="0" w:line="288" w:lineRule="atLeast"/>
        <w:ind w:firstLine="567"/>
        <w:jc w:val="center"/>
        <w:rPr>
          <w:rFonts w:ascii="Arial" w:eastAsia="Times New Roman" w:hAnsi="Arial" w:cs="Arial"/>
          <w:sz w:val="24"/>
          <w:szCs w:val="24"/>
          <w:lang w:eastAsia="ru-RU"/>
        </w:rPr>
      </w:pPr>
      <w:r w:rsidRPr="00CF7D15">
        <w:rPr>
          <w:rFonts w:ascii="Arial" w:hAnsi="Arial" w:cs="Arial"/>
          <w:noProof/>
          <w:sz w:val="24"/>
          <w:szCs w:val="24"/>
          <w:lang w:eastAsia="ru-RU"/>
        </w:rPr>
        <w:drawing>
          <wp:inline distT="0" distB="0" distL="0" distR="0">
            <wp:extent cx="685800" cy="787400"/>
            <wp:effectExtent l="19050" t="0" r="0" b="0"/>
            <wp:docPr id="2" name="Рисунок 2" descr="герб 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с"/>
                    <pic:cNvPicPr>
                      <a:picLocks noChangeAspect="1" noChangeArrowheads="1"/>
                    </pic:cNvPicPr>
                  </pic:nvPicPr>
                  <pic:blipFill>
                    <a:blip r:embed="rId4" cstate="print"/>
                    <a:srcRect/>
                    <a:stretch>
                      <a:fillRect/>
                    </a:stretch>
                  </pic:blipFill>
                  <pic:spPr bwMode="auto">
                    <a:xfrm>
                      <a:off x="0" y="0"/>
                      <a:ext cx="685800" cy="787400"/>
                    </a:xfrm>
                    <a:prstGeom prst="rect">
                      <a:avLst/>
                    </a:prstGeom>
                    <a:noFill/>
                    <a:ln w="9525">
                      <a:noFill/>
                      <a:miter lim="800000"/>
                      <a:headEnd/>
                      <a:tailEnd/>
                    </a:ln>
                  </pic:spPr>
                </pic:pic>
              </a:graphicData>
            </a:graphic>
          </wp:inline>
        </w:drawing>
      </w:r>
    </w:p>
    <w:p w:rsidR="0048259C" w:rsidRPr="00CF7D15" w:rsidRDefault="0048259C" w:rsidP="0048259C">
      <w:pPr>
        <w:spacing w:after="0" w:line="288" w:lineRule="atLeast"/>
        <w:ind w:firstLine="567"/>
        <w:jc w:val="center"/>
        <w:rPr>
          <w:rFonts w:ascii="Arial" w:eastAsia="Times New Roman" w:hAnsi="Arial" w:cs="Arial"/>
          <w:sz w:val="24"/>
          <w:szCs w:val="24"/>
          <w:lang w:eastAsia="ru-RU"/>
        </w:rPr>
      </w:pPr>
      <w:r w:rsidRPr="00CF7D15">
        <w:rPr>
          <w:rFonts w:ascii="Arial" w:eastAsia="Times New Roman" w:hAnsi="Arial" w:cs="Arial"/>
          <w:sz w:val="24"/>
          <w:szCs w:val="24"/>
          <w:lang w:eastAsia="ru-RU"/>
        </w:rPr>
        <w:t>ПОСТАНОВЛЕНИЕ</w:t>
      </w:r>
    </w:p>
    <w:p w:rsidR="0048259C" w:rsidRPr="00CF7D15" w:rsidRDefault="0048259C" w:rsidP="0048259C">
      <w:pPr>
        <w:spacing w:after="0" w:line="288" w:lineRule="atLeast"/>
        <w:ind w:firstLine="567"/>
        <w:jc w:val="center"/>
        <w:rPr>
          <w:rFonts w:ascii="Arial" w:eastAsia="Times New Roman" w:hAnsi="Arial" w:cs="Arial"/>
          <w:sz w:val="24"/>
          <w:szCs w:val="24"/>
          <w:lang w:eastAsia="ru-RU"/>
        </w:rPr>
      </w:pPr>
    </w:p>
    <w:p w:rsidR="0048259C" w:rsidRPr="00CF7D15" w:rsidRDefault="0048259C" w:rsidP="0048259C">
      <w:pPr>
        <w:spacing w:after="0" w:line="288" w:lineRule="atLeast"/>
        <w:ind w:firstLine="567"/>
        <w:jc w:val="center"/>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АДМИНИСТРАЦИИ СТАНОВЛЯНСКОГО МУНИЦИПАЛЬНОГО </w:t>
      </w:r>
      <w:r w:rsidR="00A66852">
        <w:rPr>
          <w:rFonts w:ascii="Arial" w:eastAsia="Times New Roman" w:hAnsi="Arial" w:cs="Arial"/>
          <w:sz w:val="24"/>
          <w:szCs w:val="24"/>
          <w:lang w:eastAsia="ru-RU"/>
        </w:rPr>
        <w:t>ОКРУГА</w:t>
      </w:r>
      <w:r w:rsidRPr="00CF7D15">
        <w:rPr>
          <w:rFonts w:ascii="Arial" w:eastAsia="Times New Roman" w:hAnsi="Arial" w:cs="Arial"/>
          <w:sz w:val="24"/>
          <w:szCs w:val="24"/>
          <w:lang w:eastAsia="ru-RU"/>
        </w:rPr>
        <w:t xml:space="preserve"> ЛИПЕЦКОЙ ОБЛАСТИ РОССИЙСКОЙ ФЕДЕРАЦИИ</w:t>
      </w:r>
    </w:p>
    <w:p w:rsidR="0048259C" w:rsidRPr="00CF7D15" w:rsidRDefault="0048259C" w:rsidP="0048259C">
      <w:pPr>
        <w:spacing w:after="0" w:line="288" w:lineRule="atLeast"/>
        <w:ind w:firstLine="567"/>
        <w:jc w:val="center"/>
        <w:rPr>
          <w:rFonts w:ascii="Arial" w:eastAsia="Times New Roman" w:hAnsi="Arial" w:cs="Arial"/>
          <w:sz w:val="24"/>
          <w:szCs w:val="24"/>
          <w:lang w:eastAsia="ru-RU"/>
        </w:rPr>
      </w:pPr>
    </w:p>
    <w:p w:rsidR="0048259C" w:rsidRPr="00CF7D15" w:rsidRDefault="00A66852" w:rsidP="0048259C">
      <w:pPr>
        <w:spacing w:after="0" w:line="288" w:lineRule="atLeast"/>
        <w:ind w:firstLine="567"/>
        <w:jc w:val="center"/>
        <w:rPr>
          <w:rFonts w:ascii="Arial" w:eastAsia="Times New Roman" w:hAnsi="Arial" w:cs="Arial"/>
          <w:sz w:val="24"/>
          <w:szCs w:val="24"/>
          <w:lang w:eastAsia="ru-RU"/>
        </w:rPr>
      </w:pPr>
      <w:r>
        <w:rPr>
          <w:rFonts w:ascii="Arial" w:eastAsia="Times New Roman" w:hAnsi="Arial" w:cs="Arial"/>
          <w:sz w:val="24"/>
          <w:szCs w:val="24"/>
          <w:lang w:eastAsia="ru-RU"/>
        </w:rPr>
        <w:t>_________</w:t>
      </w:r>
      <w:r w:rsidR="0048259C" w:rsidRPr="00CF7D15">
        <w:rPr>
          <w:rFonts w:ascii="Arial" w:eastAsia="Times New Roman" w:hAnsi="Arial" w:cs="Arial"/>
          <w:sz w:val="24"/>
          <w:szCs w:val="24"/>
          <w:lang w:eastAsia="ru-RU"/>
        </w:rPr>
        <w:t>202</w:t>
      </w:r>
      <w:r>
        <w:rPr>
          <w:rFonts w:ascii="Arial" w:eastAsia="Times New Roman" w:hAnsi="Arial" w:cs="Arial"/>
          <w:sz w:val="24"/>
          <w:szCs w:val="24"/>
          <w:lang w:eastAsia="ru-RU"/>
        </w:rPr>
        <w:t>5</w:t>
      </w:r>
      <w:r w:rsidR="0048259C" w:rsidRPr="00CF7D15">
        <w:rPr>
          <w:rFonts w:ascii="Arial" w:eastAsia="Times New Roman" w:hAnsi="Arial" w:cs="Arial"/>
          <w:sz w:val="24"/>
          <w:szCs w:val="24"/>
          <w:lang w:eastAsia="ru-RU"/>
        </w:rPr>
        <w:t>                     с. Становое       </w:t>
      </w:r>
      <w:r w:rsidR="007E205A">
        <w:rPr>
          <w:rFonts w:ascii="Arial" w:eastAsia="Times New Roman" w:hAnsi="Arial" w:cs="Arial"/>
          <w:sz w:val="24"/>
          <w:szCs w:val="24"/>
          <w:lang w:eastAsia="ru-RU"/>
        </w:rPr>
        <w:t xml:space="preserve">                    № </w:t>
      </w:r>
      <w:r>
        <w:rPr>
          <w:rFonts w:ascii="Arial" w:eastAsia="Times New Roman" w:hAnsi="Arial" w:cs="Arial"/>
          <w:sz w:val="24"/>
          <w:szCs w:val="24"/>
          <w:lang w:eastAsia="ru-RU"/>
        </w:rPr>
        <w:t>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before="240" w:after="60" w:line="240" w:lineRule="atLeast"/>
        <w:jc w:val="center"/>
        <w:outlineLvl w:val="0"/>
        <w:rPr>
          <w:rFonts w:ascii="Arial" w:eastAsia="Times New Roman" w:hAnsi="Arial" w:cs="Arial"/>
          <w:b/>
          <w:bCs/>
          <w:kern w:val="36"/>
          <w:sz w:val="32"/>
          <w:szCs w:val="32"/>
          <w:lang w:eastAsia="ru-RU"/>
        </w:rPr>
      </w:pPr>
      <w:r w:rsidRPr="00CF7D15">
        <w:rPr>
          <w:rFonts w:ascii="Arial" w:eastAsia="Times New Roman" w:hAnsi="Arial" w:cs="Arial"/>
          <w:b/>
          <w:bCs/>
          <w:kern w:val="36"/>
          <w:sz w:val="32"/>
          <w:szCs w:val="32"/>
          <w:lang w:eastAsia="ru-RU"/>
        </w:rPr>
        <w:t>Об утверждении административного регламента по предоставлению муниципальной услуги «Перевод жилого помещения в нежилое помещение и нежилого помещения в жилое помещение»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Default="00CF7D15" w:rsidP="0048259C">
      <w:pPr>
        <w:spacing w:after="0" w:line="288" w:lineRule="atLeast"/>
        <w:ind w:firstLine="567"/>
        <w:jc w:val="both"/>
        <w:rPr>
          <w:rFonts w:ascii="Arial" w:hAnsi="Arial" w:cs="Arial"/>
          <w:sz w:val="24"/>
          <w:shd w:val="clear" w:color="auto" w:fill="FFFFFF"/>
        </w:rPr>
      </w:pPr>
      <w:r w:rsidRPr="00CF7D15">
        <w:rPr>
          <w:rFonts w:ascii="Arial" w:hAnsi="Arial" w:cs="Arial"/>
          <w:sz w:val="24"/>
          <w:shd w:val="clear" w:color="auto" w:fill="FFFFFF"/>
        </w:rPr>
        <w:t>В соответствии </w:t>
      </w:r>
      <w:hyperlink r:id="rId5" w:history="1">
        <w:r w:rsidRPr="00CF7D15">
          <w:rPr>
            <w:rFonts w:ascii="Arial" w:hAnsi="Arial" w:cs="Arial"/>
            <w:sz w:val="24"/>
            <w:shd w:val="clear" w:color="auto" w:fill="FFFFFF"/>
          </w:rPr>
          <w:t>Жилищным кодексом Российской Федерации</w:t>
        </w:r>
      </w:hyperlink>
      <w:r w:rsidRPr="00CF7D15">
        <w:rPr>
          <w:rFonts w:ascii="Arial" w:hAnsi="Arial" w:cs="Arial"/>
          <w:sz w:val="24"/>
          <w:shd w:val="clear" w:color="auto" w:fill="FFFFFF"/>
        </w:rPr>
        <w:t>, Федеральным законом </w:t>
      </w:r>
      <w:hyperlink r:id="rId6" w:history="1">
        <w:r w:rsidRPr="00CF7D15">
          <w:rPr>
            <w:rFonts w:ascii="Arial" w:hAnsi="Arial" w:cs="Arial"/>
            <w:sz w:val="24"/>
            <w:shd w:val="clear" w:color="auto" w:fill="FFFFFF"/>
          </w:rPr>
          <w:t>от 27.07.2010 № 210-ФЗ</w:t>
        </w:r>
      </w:hyperlink>
      <w:r w:rsidRPr="00CF7D15">
        <w:rPr>
          <w:rFonts w:ascii="Arial" w:hAnsi="Arial" w:cs="Arial"/>
          <w:sz w:val="24"/>
          <w:shd w:val="clear" w:color="auto" w:fill="FFFFFF"/>
        </w:rPr>
        <w:t xml:space="preserve"> «Об организации предоставления государственных и муниципальных услуг», администрация Становлянского </w:t>
      </w:r>
      <w:r w:rsidR="00A66852">
        <w:rPr>
          <w:rFonts w:ascii="Arial" w:hAnsi="Arial" w:cs="Arial"/>
          <w:sz w:val="24"/>
          <w:shd w:val="clear" w:color="auto" w:fill="FFFFFF"/>
        </w:rPr>
        <w:t>округа</w:t>
      </w:r>
    </w:p>
    <w:p w:rsidR="00A66852" w:rsidRPr="00CF7D15" w:rsidRDefault="00A66852" w:rsidP="0048259C">
      <w:pPr>
        <w:spacing w:after="0" w:line="288" w:lineRule="atLeast"/>
        <w:ind w:firstLine="567"/>
        <w:jc w:val="both"/>
        <w:rPr>
          <w:rFonts w:ascii="Arial" w:eastAsia="Times New Roman" w:hAnsi="Arial" w:cs="Arial"/>
          <w:sz w:val="28"/>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ПОСТАНОВЛЯЕТ: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Утвердить административный регламент предоставления муниципальной услуги «Перевод жилого помещения в нежилое помещение и нежилого помещения в жилое помещение» (приложение).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Настоящее постановление вступает в силу со дня его официального опубликования.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3918CA" w:rsidRPr="00CF7D15" w:rsidRDefault="00CD6DAA" w:rsidP="0048259C">
      <w:pPr>
        <w:spacing w:after="0" w:line="240" w:lineRule="atLeast"/>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A66852">
        <w:rPr>
          <w:rFonts w:ascii="Arial" w:eastAsia="Times New Roman" w:hAnsi="Arial" w:cs="Arial"/>
          <w:sz w:val="24"/>
          <w:szCs w:val="24"/>
          <w:lang w:eastAsia="ru-RU"/>
        </w:rPr>
        <w:t>Г</w:t>
      </w:r>
      <w:r>
        <w:rPr>
          <w:rFonts w:ascii="Arial" w:eastAsia="Times New Roman" w:hAnsi="Arial" w:cs="Arial"/>
          <w:sz w:val="24"/>
          <w:szCs w:val="24"/>
          <w:lang w:eastAsia="ru-RU"/>
        </w:rPr>
        <w:t>лав</w:t>
      </w:r>
      <w:r w:rsidR="00A66852">
        <w:rPr>
          <w:rFonts w:ascii="Arial" w:eastAsia="Times New Roman" w:hAnsi="Arial" w:cs="Arial"/>
          <w:sz w:val="24"/>
          <w:szCs w:val="24"/>
          <w:lang w:eastAsia="ru-RU"/>
        </w:rPr>
        <w:t>а</w:t>
      </w:r>
      <w:r w:rsidR="0048259C" w:rsidRPr="00CF7D15">
        <w:rPr>
          <w:rFonts w:ascii="Arial" w:eastAsia="Times New Roman" w:hAnsi="Arial" w:cs="Arial"/>
          <w:sz w:val="24"/>
          <w:szCs w:val="24"/>
          <w:lang w:eastAsia="ru-RU"/>
        </w:rPr>
        <w:t xml:space="preserve"> администрации </w:t>
      </w:r>
    </w:p>
    <w:p w:rsidR="0048259C" w:rsidRPr="00CF7D15" w:rsidRDefault="0048259C" w:rsidP="0048259C">
      <w:pPr>
        <w:spacing w:after="0" w:line="240" w:lineRule="atLeast"/>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Становлянского </w:t>
      </w:r>
      <w:r w:rsidR="00A66852">
        <w:rPr>
          <w:rFonts w:ascii="Arial" w:eastAsia="Times New Roman" w:hAnsi="Arial" w:cs="Arial"/>
          <w:sz w:val="24"/>
          <w:szCs w:val="24"/>
          <w:lang w:eastAsia="ru-RU"/>
        </w:rPr>
        <w:t>округа</w:t>
      </w:r>
      <w:r w:rsidR="00CD6DAA">
        <w:rPr>
          <w:rFonts w:ascii="Arial" w:eastAsia="Times New Roman" w:hAnsi="Arial" w:cs="Arial"/>
          <w:sz w:val="24"/>
          <w:szCs w:val="24"/>
          <w:lang w:eastAsia="ru-RU"/>
        </w:rPr>
        <w:tab/>
      </w:r>
      <w:r w:rsidR="00CD6DAA">
        <w:rPr>
          <w:rFonts w:ascii="Arial" w:eastAsia="Times New Roman" w:hAnsi="Arial" w:cs="Arial"/>
          <w:sz w:val="24"/>
          <w:szCs w:val="24"/>
          <w:lang w:eastAsia="ru-RU"/>
        </w:rPr>
        <w:tab/>
      </w:r>
      <w:r w:rsidR="00CD6DAA">
        <w:rPr>
          <w:rFonts w:ascii="Arial" w:eastAsia="Times New Roman" w:hAnsi="Arial" w:cs="Arial"/>
          <w:sz w:val="24"/>
          <w:szCs w:val="24"/>
          <w:lang w:eastAsia="ru-RU"/>
        </w:rPr>
        <w:tab/>
      </w:r>
      <w:r w:rsidR="00CD6DAA">
        <w:rPr>
          <w:rFonts w:ascii="Arial" w:eastAsia="Times New Roman" w:hAnsi="Arial" w:cs="Arial"/>
          <w:sz w:val="24"/>
          <w:szCs w:val="24"/>
          <w:lang w:eastAsia="ru-RU"/>
        </w:rPr>
        <w:tab/>
      </w:r>
      <w:r w:rsidR="00CD6DAA">
        <w:rPr>
          <w:rFonts w:ascii="Arial" w:eastAsia="Times New Roman" w:hAnsi="Arial" w:cs="Arial"/>
          <w:sz w:val="24"/>
          <w:szCs w:val="24"/>
          <w:lang w:eastAsia="ru-RU"/>
        </w:rPr>
        <w:tab/>
      </w:r>
      <w:r w:rsidR="00CD6DAA">
        <w:rPr>
          <w:rFonts w:ascii="Arial" w:eastAsia="Times New Roman" w:hAnsi="Arial" w:cs="Arial"/>
          <w:sz w:val="24"/>
          <w:szCs w:val="24"/>
          <w:lang w:eastAsia="ru-RU"/>
        </w:rPr>
        <w:tab/>
      </w:r>
      <w:r w:rsidR="00CD6DAA">
        <w:rPr>
          <w:rFonts w:ascii="Arial" w:eastAsia="Times New Roman" w:hAnsi="Arial" w:cs="Arial"/>
          <w:sz w:val="24"/>
          <w:szCs w:val="24"/>
          <w:lang w:eastAsia="ru-RU"/>
        </w:rPr>
        <w:tab/>
      </w:r>
      <w:r w:rsidR="00A66852">
        <w:rPr>
          <w:rFonts w:ascii="Arial" w:eastAsia="Times New Roman" w:hAnsi="Arial" w:cs="Arial"/>
          <w:sz w:val="24"/>
          <w:szCs w:val="24"/>
          <w:lang w:eastAsia="ru-RU"/>
        </w:rPr>
        <w:t>Д. Ю. Семянников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3918CA" w:rsidRPr="00CF7D15" w:rsidRDefault="003918CA" w:rsidP="0048259C">
      <w:pPr>
        <w:spacing w:after="0" w:line="288" w:lineRule="atLeast"/>
        <w:ind w:firstLine="567"/>
        <w:jc w:val="both"/>
        <w:rPr>
          <w:rFonts w:ascii="Arial" w:eastAsia="Times New Roman" w:hAnsi="Arial" w:cs="Arial"/>
          <w:sz w:val="24"/>
          <w:szCs w:val="24"/>
          <w:lang w:eastAsia="ru-RU"/>
        </w:rPr>
      </w:pPr>
    </w:p>
    <w:p w:rsidR="003918CA" w:rsidRPr="00CF7D15" w:rsidRDefault="003918CA" w:rsidP="0048259C">
      <w:pPr>
        <w:spacing w:after="0" w:line="288" w:lineRule="atLeast"/>
        <w:ind w:firstLine="567"/>
        <w:jc w:val="both"/>
        <w:rPr>
          <w:rFonts w:ascii="Arial" w:eastAsia="Times New Roman" w:hAnsi="Arial" w:cs="Arial"/>
          <w:sz w:val="24"/>
          <w:szCs w:val="24"/>
          <w:lang w:eastAsia="ru-RU"/>
        </w:rPr>
      </w:pPr>
    </w:p>
    <w:p w:rsidR="003918CA" w:rsidRPr="00CF7D15" w:rsidRDefault="003918CA" w:rsidP="0048259C">
      <w:pPr>
        <w:spacing w:after="0" w:line="288" w:lineRule="atLeast"/>
        <w:ind w:firstLine="567"/>
        <w:jc w:val="both"/>
        <w:rPr>
          <w:rFonts w:ascii="Arial" w:eastAsia="Times New Roman" w:hAnsi="Arial" w:cs="Arial"/>
          <w:sz w:val="24"/>
          <w:szCs w:val="24"/>
          <w:lang w:eastAsia="ru-RU"/>
        </w:rPr>
      </w:pPr>
    </w:p>
    <w:p w:rsidR="003918CA" w:rsidRPr="00CF7D15" w:rsidRDefault="003918CA" w:rsidP="0048259C">
      <w:pPr>
        <w:spacing w:after="0" w:line="288" w:lineRule="atLeast"/>
        <w:ind w:firstLine="567"/>
        <w:jc w:val="both"/>
        <w:rPr>
          <w:rFonts w:ascii="Arial" w:eastAsia="Times New Roman" w:hAnsi="Arial" w:cs="Arial"/>
          <w:sz w:val="24"/>
          <w:szCs w:val="24"/>
          <w:lang w:eastAsia="ru-RU"/>
        </w:rPr>
      </w:pPr>
    </w:p>
    <w:p w:rsidR="003918CA" w:rsidRPr="00CF7D15" w:rsidRDefault="003918CA" w:rsidP="0048259C">
      <w:pPr>
        <w:spacing w:after="0" w:line="288" w:lineRule="atLeast"/>
        <w:ind w:firstLine="567"/>
        <w:jc w:val="both"/>
        <w:rPr>
          <w:rFonts w:ascii="Arial" w:eastAsia="Times New Roman" w:hAnsi="Arial" w:cs="Arial"/>
          <w:sz w:val="24"/>
          <w:szCs w:val="24"/>
          <w:lang w:eastAsia="ru-RU"/>
        </w:rPr>
      </w:pPr>
    </w:p>
    <w:p w:rsidR="003918CA" w:rsidRPr="00CF7D15" w:rsidRDefault="003918CA" w:rsidP="0048259C">
      <w:pPr>
        <w:spacing w:after="0" w:line="288" w:lineRule="atLeast"/>
        <w:ind w:firstLine="567"/>
        <w:jc w:val="both"/>
        <w:rPr>
          <w:rFonts w:ascii="Arial" w:eastAsia="Times New Roman" w:hAnsi="Arial" w:cs="Arial"/>
          <w:sz w:val="24"/>
          <w:szCs w:val="24"/>
          <w:lang w:eastAsia="ru-RU"/>
        </w:rPr>
      </w:pPr>
    </w:p>
    <w:p w:rsidR="003918CA" w:rsidRPr="00CF7D15" w:rsidRDefault="003918CA" w:rsidP="0048259C">
      <w:pPr>
        <w:spacing w:after="0" w:line="288" w:lineRule="atLeast"/>
        <w:ind w:firstLine="567"/>
        <w:jc w:val="both"/>
        <w:rPr>
          <w:rFonts w:ascii="Arial" w:eastAsia="Times New Roman" w:hAnsi="Arial" w:cs="Arial"/>
          <w:sz w:val="24"/>
          <w:szCs w:val="24"/>
          <w:lang w:eastAsia="ru-RU"/>
        </w:rPr>
      </w:pPr>
    </w:p>
    <w:p w:rsidR="003918CA" w:rsidRDefault="003918CA" w:rsidP="0048259C">
      <w:pPr>
        <w:spacing w:after="0" w:line="288" w:lineRule="atLeast"/>
        <w:ind w:firstLine="567"/>
        <w:jc w:val="both"/>
        <w:rPr>
          <w:rFonts w:ascii="Arial" w:eastAsia="Times New Roman" w:hAnsi="Arial" w:cs="Arial"/>
          <w:sz w:val="24"/>
          <w:szCs w:val="24"/>
          <w:lang w:eastAsia="ru-RU"/>
        </w:rPr>
      </w:pPr>
    </w:p>
    <w:p w:rsidR="00837C4F" w:rsidRDefault="00837C4F" w:rsidP="0048259C">
      <w:pPr>
        <w:spacing w:after="0" w:line="288" w:lineRule="atLeast"/>
        <w:ind w:firstLine="567"/>
        <w:jc w:val="both"/>
        <w:rPr>
          <w:rFonts w:ascii="Arial" w:eastAsia="Times New Roman" w:hAnsi="Arial" w:cs="Arial"/>
          <w:sz w:val="24"/>
          <w:szCs w:val="24"/>
          <w:lang w:eastAsia="ru-RU"/>
        </w:rPr>
      </w:pPr>
    </w:p>
    <w:p w:rsidR="00837C4F" w:rsidRDefault="00837C4F" w:rsidP="0048259C">
      <w:pPr>
        <w:spacing w:after="0" w:line="288" w:lineRule="atLeast"/>
        <w:ind w:firstLine="567"/>
        <w:jc w:val="both"/>
        <w:rPr>
          <w:rFonts w:ascii="Arial" w:eastAsia="Times New Roman" w:hAnsi="Arial" w:cs="Arial"/>
          <w:sz w:val="24"/>
          <w:szCs w:val="24"/>
          <w:lang w:eastAsia="ru-RU"/>
        </w:rPr>
      </w:pPr>
    </w:p>
    <w:p w:rsidR="00837C4F" w:rsidRDefault="00837C4F" w:rsidP="0048259C">
      <w:pPr>
        <w:spacing w:after="0" w:line="288" w:lineRule="atLeast"/>
        <w:ind w:firstLine="567"/>
        <w:jc w:val="both"/>
        <w:rPr>
          <w:rFonts w:ascii="Arial" w:eastAsia="Times New Roman" w:hAnsi="Arial" w:cs="Arial"/>
          <w:sz w:val="24"/>
          <w:szCs w:val="24"/>
          <w:lang w:eastAsia="ru-RU"/>
        </w:rPr>
      </w:pPr>
    </w:p>
    <w:p w:rsidR="00837C4F" w:rsidRDefault="00837C4F" w:rsidP="0048259C">
      <w:pPr>
        <w:spacing w:after="0" w:line="288" w:lineRule="atLeast"/>
        <w:ind w:firstLine="567"/>
        <w:jc w:val="both"/>
        <w:rPr>
          <w:rFonts w:ascii="Arial" w:eastAsia="Times New Roman" w:hAnsi="Arial" w:cs="Arial"/>
          <w:sz w:val="24"/>
          <w:szCs w:val="24"/>
          <w:lang w:eastAsia="ru-RU"/>
        </w:rPr>
      </w:pPr>
    </w:p>
    <w:p w:rsidR="00837C4F" w:rsidRPr="00CF7D15" w:rsidRDefault="00837C4F" w:rsidP="0048259C">
      <w:pPr>
        <w:spacing w:after="0" w:line="288" w:lineRule="atLeast"/>
        <w:ind w:firstLine="567"/>
        <w:jc w:val="both"/>
        <w:rPr>
          <w:rFonts w:ascii="Arial" w:eastAsia="Times New Roman" w:hAnsi="Arial" w:cs="Arial"/>
          <w:sz w:val="24"/>
          <w:szCs w:val="24"/>
          <w:lang w:eastAsia="ru-RU"/>
        </w:rPr>
      </w:pPr>
    </w:p>
    <w:p w:rsidR="003918CA" w:rsidRDefault="003918CA" w:rsidP="0048259C">
      <w:pPr>
        <w:spacing w:after="0" w:line="288" w:lineRule="atLeast"/>
        <w:ind w:firstLine="567"/>
        <w:jc w:val="both"/>
        <w:rPr>
          <w:rFonts w:ascii="Arial" w:eastAsia="Times New Roman" w:hAnsi="Arial" w:cs="Arial"/>
          <w:sz w:val="24"/>
          <w:szCs w:val="24"/>
          <w:lang w:eastAsia="ru-RU"/>
        </w:rPr>
      </w:pPr>
    </w:p>
    <w:p w:rsidR="00CF7D15" w:rsidRDefault="00CF7D15" w:rsidP="0048259C">
      <w:pPr>
        <w:spacing w:after="0" w:line="288" w:lineRule="atLeast"/>
        <w:ind w:firstLine="567"/>
        <w:jc w:val="both"/>
        <w:rPr>
          <w:rFonts w:ascii="Arial" w:eastAsia="Times New Roman" w:hAnsi="Arial" w:cs="Arial"/>
          <w:sz w:val="24"/>
          <w:szCs w:val="24"/>
          <w:lang w:eastAsia="ru-RU"/>
        </w:rPr>
      </w:pPr>
    </w:p>
    <w:p w:rsidR="00CF7D15" w:rsidRPr="00CF7D15" w:rsidRDefault="00CF7D15" w:rsidP="0048259C">
      <w:pPr>
        <w:spacing w:after="0" w:line="288" w:lineRule="atLeast"/>
        <w:ind w:firstLine="567"/>
        <w:jc w:val="both"/>
        <w:rPr>
          <w:rFonts w:ascii="Arial" w:eastAsia="Times New Roman" w:hAnsi="Arial" w:cs="Arial"/>
          <w:sz w:val="24"/>
          <w:szCs w:val="24"/>
          <w:lang w:eastAsia="ru-RU"/>
        </w:rPr>
      </w:pPr>
    </w:p>
    <w:p w:rsidR="003918CA" w:rsidRPr="00CF7D15" w:rsidRDefault="0048259C" w:rsidP="003918CA">
      <w:pPr>
        <w:spacing w:after="0" w:line="240" w:lineRule="atLeast"/>
        <w:jc w:val="right"/>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Приложение </w:t>
      </w:r>
    </w:p>
    <w:p w:rsidR="003918CA" w:rsidRPr="00CF7D15" w:rsidRDefault="0048259C" w:rsidP="003918CA">
      <w:pPr>
        <w:spacing w:after="0" w:line="240" w:lineRule="atLeast"/>
        <w:jc w:val="right"/>
        <w:rPr>
          <w:rFonts w:ascii="Arial" w:eastAsia="Times New Roman" w:hAnsi="Arial" w:cs="Arial"/>
          <w:sz w:val="24"/>
          <w:szCs w:val="24"/>
          <w:lang w:eastAsia="ru-RU"/>
        </w:rPr>
      </w:pPr>
      <w:r w:rsidRPr="00CF7D15">
        <w:rPr>
          <w:rFonts w:ascii="Arial" w:eastAsia="Times New Roman" w:hAnsi="Arial" w:cs="Arial"/>
          <w:sz w:val="24"/>
          <w:szCs w:val="24"/>
          <w:lang w:eastAsia="ru-RU"/>
        </w:rPr>
        <w:t>к постановлению администрации</w:t>
      </w:r>
    </w:p>
    <w:p w:rsidR="003918CA" w:rsidRPr="00CF7D15" w:rsidRDefault="0048259C" w:rsidP="003918CA">
      <w:pPr>
        <w:spacing w:after="0" w:line="240" w:lineRule="atLeast"/>
        <w:jc w:val="right"/>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 Становлянского муниципального </w:t>
      </w:r>
      <w:r w:rsidR="00A66852">
        <w:rPr>
          <w:rFonts w:ascii="Arial" w:eastAsia="Times New Roman" w:hAnsi="Arial" w:cs="Arial"/>
          <w:sz w:val="24"/>
          <w:szCs w:val="24"/>
          <w:lang w:eastAsia="ru-RU"/>
        </w:rPr>
        <w:t>округа</w:t>
      </w:r>
    </w:p>
    <w:p w:rsidR="003918CA" w:rsidRPr="00CF7D15" w:rsidRDefault="0048259C" w:rsidP="003918CA">
      <w:pPr>
        <w:spacing w:after="0" w:line="240" w:lineRule="atLeast"/>
        <w:jc w:val="right"/>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 Липецкой области Российской Федерации </w:t>
      </w:r>
    </w:p>
    <w:p w:rsidR="0048259C" w:rsidRPr="00CF7D15" w:rsidRDefault="007E205A" w:rsidP="003918CA">
      <w:pPr>
        <w:spacing w:after="0" w:line="240" w:lineRule="atLeast"/>
        <w:jc w:val="right"/>
        <w:rPr>
          <w:rFonts w:ascii="Arial" w:eastAsia="Times New Roman" w:hAnsi="Arial" w:cs="Arial"/>
          <w:sz w:val="24"/>
          <w:szCs w:val="24"/>
          <w:lang w:eastAsia="ru-RU"/>
        </w:rPr>
      </w:pPr>
      <w:r>
        <w:rPr>
          <w:rFonts w:ascii="Arial" w:eastAsia="Times New Roman" w:hAnsi="Arial" w:cs="Arial"/>
          <w:sz w:val="24"/>
          <w:szCs w:val="24"/>
          <w:lang w:eastAsia="ru-RU"/>
        </w:rPr>
        <w:t xml:space="preserve">от </w:t>
      </w:r>
      <w:r w:rsidR="00A66852">
        <w:rPr>
          <w:rFonts w:ascii="Arial" w:eastAsia="Times New Roman" w:hAnsi="Arial" w:cs="Arial"/>
          <w:sz w:val="24"/>
          <w:szCs w:val="24"/>
          <w:lang w:eastAsia="ru-RU"/>
        </w:rPr>
        <w:t>________</w:t>
      </w:r>
      <w:r>
        <w:rPr>
          <w:rFonts w:ascii="Arial" w:eastAsia="Times New Roman" w:hAnsi="Arial" w:cs="Arial"/>
          <w:sz w:val="24"/>
          <w:szCs w:val="24"/>
          <w:lang w:eastAsia="ru-RU"/>
        </w:rPr>
        <w:t>202</w:t>
      </w:r>
      <w:r w:rsidR="00A66852">
        <w:rPr>
          <w:rFonts w:ascii="Arial" w:eastAsia="Times New Roman" w:hAnsi="Arial" w:cs="Arial"/>
          <w:sz w:val="24"/>
          <w:szCs w:val="24"/>
          <w:lang w:eastAsia="ru-RU"/>
        </w:rPr>
        <w:t>5</w:t>
      </w:r>
      <w:r>
        <w:rPr>
          <w:rFonts w:ascii="Arial" w:eastAsia="Times New Roman" w:hAnsi="Arial" w:cs="Arial"/>
          <w:sz w:val="24"/>
          <w:szCs w:val="24"/>
          <w:lang w:eastAsia="ru-RU"/>
        </w:rPr>
        <w:t xml:space="preserve"> № </w:t>
      </w:r>
      <w:r w:rsidR="00A66852">
        <w:rPr>
          <w:rFonts w:ascii="Arial" w:eastAsia="Times New Roman" w:hAnsi="Arial" w:cs="Arial"/>
          <w:sz w:val="24"/>
          <w:szCs w:val="24"/>
          <w:lang w:eastAsia="ru-RU"/>
        </w:rPr>
        <w:t>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jc w:val="center"/>
        <w:outlineLvl w:val="1"/>
        <w:rPr>
          <w:rFonts w:ascii="Arial" w:eastAsia="Times New Roman" w:hAnsi="Arial" w:cs="Arial"/>
          <w:b/>
          <w:bCs/>
          <w:sz w:val="32"/>
          <w:szCs w:val="32"/>
          <w:lang w:eastAsia="ru-RU"/>
        </w:rPr>
      </w:pPr>
      <w:r w:rsidRPr="00CF7D15">
        <w:rPr>
          <w:rFonts w:ascii="Arial" w:eastAsia="Times New Roman" w:hAnsi="Arial" w:cs="Arial"/>
          <w:b/>
          <w:bCs/>
          <w:sz w:val="32"/>
          <w:szCs w:val="32"/>
          <w:lang w:eastAsia="ru-RU"/>
        </w:rPr>
        <w:t>Административный регламент предоставления муниципальной услуги «Перевод жилого помещения в нежилое помещение и нежилого помещения в жилое помещение»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jc w:val="center"/>
        <w:outlineLvl w:val="2"/>
        <w:rPr>
          <w:rFonts w:ascii="Arial" w:eastAsia="Times New Roman" w:hAnsi="Arial" w:cs="Arial"/>
          <w:b/>
          <w:bCs/>
          <w:sz w:val="30"/>
          <w:szCs w:val="30"/>
          <w:lang w:eastAsia="ru-RU"/>
        </w:rPr>
      </w:pPr>
      <w:r w:rsidRPr="00CF7D15">
        <w:rPr>
          <w:rFonts w:ascii="Arial" w:eastAsia="Times New Roman" w:hAnsi="Arial" w:cs="Arial"/>
          <w:b/>
          <w:bCs/>
          <w:sz w:val="30"/>
          <w:szCs w:val="30"/>
          <w:lang w:eastAsia="ru-RU"/>
        </w:rPr>
        <w:t>Раздел </w:t>
      </w:r>
      <w:r w:rsidRPr="00CF7D15">
        <w:rPr>
          <w:rFonts w:ascii="Arial" w:eastAsia="Times New Roman" w:hAnsi="Arial" w:cs="Arial"/>
          <w:b/>
          <w:bCs/>
          <w:sz w:val="30"/>
          <w:szCs w:val="30"/>
          <w:lang w:val="en-US" w:eastAsia="ru-RU"/>
        </w:rPr>
        <w:t>I</w:t>
      </w:r>
      <w:r w:rsidRPr="00CF7D15">
        <w:rPr>
          <w:rFonts w:ascii="Arial" w:eastAsia="Times New Roman" w:hAnsi="Arial" w:cs="Arial"/>
          <w:b/>
          <w:bCs/>
          <w:sz w:val="30"/>
          <w:szCs w:val="30"/>
          <w:lang w:eastAsia="ru-RU"/>
        </w:rPr>
        <w:t>. Общие положения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1. Предмет регулирования регламента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1. Административный регламент предоставления муниципальной услуги «Перевод жилого помещения в нежилое помещение и нежилого помещения в жилое помещение» (далее – административный регламент) определяет сроки и последовательность административных процедур (действий) при предоставлении муниципальной услуги «Перевод жилого помещения в нежилое помещение и нежилого помещения в жилое помещение» (далее – муниципальная услуга), а также порядок взаимодействия между должностными лицами администрации Становлянского </w:t>
      </w:r>
      <w:r w:rsidR="00A66852">
        <w:rPr>
          <w:rFonts w:ascii="Arial" w:eastAsia="Times New Roman" w:hAnsi="Arial" w:cs="Arial"/>
          <w:sz w:val="24"/>
          <w:szCs w:val="24"/>
          <w:lang w:eastAsia="ru-RU"/>
        </w:rPr>
        <w:t>округа</w:t>
      </w:r>
      <w:r w:rsidRPr="00CF7D15">
        <w:rPr>
          <w:rFonts w:ascii="Arial" w:eastAsia="Times New Roman" w:hAnsi="Arial" w:cs="Arial"/>
          <w:sz w:val="24"/>
          <w:szCs w:val="24"/>
          <w:lang w:eastAsia="ru-RU"/>
        </w:rPr>
        <w:t xml:space="preserve">, взаимодействия администрации Становлянского </w:t>
      </w:r>
      <w:r w:rsidR="00A66852">
        <w:rPr>
          <w:rFonts w:ascii="Arial" w:eastAsia="Times New Roman" w:hAnsi="Arial" w:cs="Arial"/>
          <w:sz w:val="24"/>
          <w:szCs w:val="24"/>
          <w:lang w:eastAsia="ru-RU"/>
        </w:rPr>
        <w:t>округа</w:t>
      </w:r>
      <w:r w:rsidRPr="00CF7D15">
        <w:rPr>
          <w:rFonts w:ascii="Arial" w:eastAsia="Times New Roman" w:hAnsi="Arial" w:cs="Arial"/>
          <w:sz w:val="24"/>
          <w:szCs w:val="24"/>
          <w:lang w:eastAsia="ru-RU"/>
        </w:rPr>
        <w:t xml:space="preserve"> с заявителями, иными органами, учреждениями и организациями при предоставлении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2. Круг заявителей</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2. Заявителями на получение муниципальной услуги являются физические и юридические лица вне зависимости от места фактического проживания или постоянной регистрации, являющиеся собственниками переводимого помещения, расположенного на территории </w:t>
      </w:r>
      <w:r w:rsidR="00837C4F">
        <w:rPr>
          <w:rFonts w:ascii="Arial" w:eastAsia="Times New Roman" w:hAnsi="Arial" w:cs="Arial"/>
          <w:sz w:val="24"/>
          <w:szCs w:val="24"/>
          <w:lang w:eastAsia="ru-RU"/>
        </w:rPr>
        <w:t xml:space="preserve">Становлянского муниципального округа </w:t>
      </w:r>
      <w:r w:rsidRPr="00CF7D15">
        <w:rPr>
          <w:rFonts w:ascii="Arial" w:eastAsia="Times New Roman" w:hAnsi="Arial" w:cs="Arial"/>
          <w:sz w:val="24"/>
          <w:szCs w:val="24"/>
          <w:lang w:eastAsia="ru-RU"/>
        </w:rPr>
        <w:t>Липецкой области, а также уполномоченные ими в установленном законом порядке лица (далее - заявитель).</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3. Требования к порядку информирования о предоставлении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3. Информирование о порядке предоставления муниципальной услуги и услуг, которое являются необходимыми и обязательными для предоставления муниципальной услуги, о ходе предоставления муниципальной услуги осуществляется администрацией Становлянского муниципального </w:t>
      </w:r>
      <w:r w:rsidR="00A66852">
        <w:rPr>
          <w:rFonts w:ascii="Arial" w:eastAsia="Times New Roman" w:hAnsi="Arial" w:cs="Arial"/>
          <w:sz w:val="24"/>
          <w:szCs w:val="24"/>
          <w:lang w:eastAsia="ru-RU"/>
        </w:rPr>
        <w:t>округа</w:t>
      </w:r>
      <w:r w:rsidRPr="00CF7D15">
        <w:rPr>
          <w:rFonts w:ascii="Arial" w:eastAsia="Times New Roman" w:hAnsi="Arial" w:cs="Arial"/>
          <w:sz w:val="24"/>
          <w:szCs w:val="24"/>
          <w:lang w:eastAsia="ru-RU"/>
        </w:rPr>
        <w:t xml:space="preserve"> Липецкой области Российской Федерации (далее – ОМСУ), в лице отдела строительства и архитектуры (далее – отдел) с использованием информационно-телекоммуникационной сети «Интернет», включая Единый портал государственных и муниципальных услуг (далее - ЕПГУ) (http://www.gosuslugi.ru) и Региональный портал государственных и муниципальных услуг Липецкой области» (далее - РПГУ) (http://pgu.admlr.lipetsk.ru), средств телефонной связи, средств массовой информации, информационных материалов, путем размещения информации на официальном сайте администрации Становлянского </w:t>
      </w:r>
      <w:r w:rsidR="00A66852">
        <w:rPr>
          <w:rFonts w:ascii="Arial" w:eastAsia="Times New Roman" w:hAnsi="Arial" w:cs="Arial"/>
          <w:sz w:val="24"/>
          <w:szCs w:val="24"/>
          <w:lang w:eastAsia="ru-RU"/>
        </w:rPr>
        <w:t>округа</w:t>
      </w:r>
      <w:r w:rsidRPr="00CF7D15">
        <w:rPr>
          <w:rFonts w:ascii="Arial" w:eastAsia="Times New Roman" w:hAnsi="Arial" w:cs="Arial"/>
          <w:sz w:val="24"/>
          <w:szCs w:val="24"/>
          <w:lang w:eastAsia="ru-RU"/>
        </w:rPr>
        <w:t xml:space="preserve"> (</w:t>
      </w:r>
      <w:r w:rsidR="00837C4F" w:rsidRPr="00837C4F">
        <w:rPr>
          <w:rFonts w:ascii="Arial" w:eastAsia="Times New Roman" w:hAnsi="Arial" w:cs="Arial"/>
          <w:sz w:val="24"/>
          <w:szCs w:val="24"/>
          <w:lang w:eastAsia="ru-RU"/>
        </w:rPr>
        <w:t>(https://adminstanovoe48.ru</w:t>
      </w:r>
      <w:r w:rsidRPr="00CF7D15">
        <w:rPr>
          <w:rFonts w:ascii="Arial" w:eastAsia="Times New Roman" w:hAnsi="Arial" w:cs="Arial"/>
          <w:sz w:val="24"/>
          <w:szCs w:val="24"/>
          <w:lang w:eastAsia="ru-RU"/>
        </w:rPr>
        <w:t xml:space="preserve">) (далее – сайт ОМСУ), и направления письменных </w:t>
      </w:r>
      <w:r w:rsidRPr="00CF7D15">
        <w:rPr>
          <w:rFonts w:ascii="Arial" w:eastAsia="Times New Roman" w:hAnsi="Arial" w:cs="Arial"/>
          <w:sz w:val="24"/>
          <w:szCs w:val="24"/>
          <w:lang w:eastAsia="ru-RU"/>
        </w:rPr>
        <w:lastRenderedPageBreak/>
        <w:t>ответов на обращения заявителей, а также при личном приеме заявителей посредством почтовой связи, посредством электронной связи, а для застройщиков, наименования которых содержат слова «специализированный застройщик», также с использованием единой информационной системы жилищного строительства, предусмотренной Федеральным законом </w:t>
      </w:r>
      <w:hyperlink r:id="rId7" w:history="1">
        <w:r w:rsidRPr="00CF7D15">
          <w:rPr>
            <w:rFonts w:ascii="Arial" w:eastAsia="Times New Roman" w:hAnsi="Arial" w:cs="Arial"/>
            <w:sz w:val="24"/>
            <w:szCs w:val="24"/>
            <w:lang w:eastAsia="ru-RU"/>
          </w:rPr>
          <w:t>от 30.12.2004 № 214-ФЗ</w:t>
        </w:r>
      </w:hyperlink>
      <w:r w:rsidRPr="00CF7D15">
        <w:rPr>
          <w:rFonts w:ascii="Arial" w:eastAsia="Times New Roman" w:hAnsi="Arial" w:cs="Arial"/>
          <w:sz w:val="24"/>
          <w:szCs w:val="24"/>
          <w:lang w:eastAsia="ru-RU"/>
        </w:rPr>
        <w:t>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Липецкой области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(при наличии технической возможности).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 На сайте ОМСУ, многофункционального центра предоставления государственных и муниципальных услуг (далее – МФЦ), ЕПГУ и РПГУ размещаются сведения: о местонахождении, номерах телефонов для справок, электронной почте, графике (режиме) работы ОМСУ, МФЦ перечень МФЦ, в которых предоставляется муниципальная услуга, адреса местонахождения, телефоны.</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 ОМСУ осуществляет прием заявителей для предоставления муниципальной услуги в соответствии с графиком работы, утвержденным руководителем (или иным уполномоченным лицом) ОМСУ.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Консультации предоставляются по вопросам:</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графика работы ОМСУ;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перечня документов, необходимых для предоставления заявителям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порядка заполнения реквизитов заявления о предоставлении заявителю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 порядка и условий предоставления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 сроков предоставления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6) оснований для отказа в предоставлении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7) порядка обжалования решений, действий (бездействия) должностных лиц.</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6. На сайте ОМСУ, ЕПГУ и РПГУ, информационных стендах в МФЦ размещается следующая информация: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текст административного регламента с приложениями;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извлечения из нормативных правовых актов, содержащих нормы, регулирующие деятельность ОМСУ по предоставлению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перечень документов, необходимых для предоставления гражданам муниципальной услуги, а также требования, предъявляемые к этим документам;</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 процедура предоставления муниципальной услуги в текстовом виде;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 бланк и образец заполнения заявления;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6) исчерпывающий перечень оснований для отказа в предоставлении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7) местонахождение, график (режим) работы, номера телефонов, адреса интернет-сайтов и электронной почты ОМСУ и МФЦ.</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8) информация о порядке обжалования решений и действий (бездействия) должностных лиц ОМСУ и МФЦ.</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7. В целях обеспечения равного доступа к получению необходимой информации о порядке предоставления муниципальной услуги сайт ОМСУ должен располагать версией для людей с ограниченными возможностями зрения.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lastRenderedPageBreak/>
        <w:t>8. При ответах на телефонные звонки и устные обращения специалисты ОМСУ, в функции которых входит прием граждан, подробно и в вежливой (корректной) форме консультируют обратившихся заявителей по интересующим их вопросам. Ответ на телефонный звонок должен содержать информацию о наименовании органа, в который позвонил заявитель, фамилии, имени, отчестве и должности специалиста, принявшего телефонный звонок.</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jc w:val="center"/>
        <w:outlineLvl w:val="2"/>
        <w:rPr>
          <w:rFonts w:ascii="Arial" w:eastAsia="Times New Roman" w:hAnsi="Arial" w:cs="Arial"/>
          <w:b/>
          <w:bCs/>
          <w:sz w:val="30"/>
          <w:szCs w:val="30"/>
          <w:lang w:eastAsia="ru-RU"/>
        </w:rPr>
      </w:pPr>
      <w:r w:rsidRPr="00CF7D15">
        <w:rPr>
          <w:rFonts w:ascii="Arial" w:eastAsia="Times New Roman" w:hAnsi="Arial" w:cs="Arial"/>
          <w:b/>
          <w:bCs/>
          <w:sz w:val="30"/>
          <w:szCs w:val="30"/>
          <w:lang w:eastAsia="ru-RU"/>
        </w:rPr>
        <w:t>Раздел II. Стандарт предоставления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4. Наименование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9. Наименование муниципальной услуги - «Перевод жилого помещения в нежилое помещение и нежилого помещения в жилое помещение».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5. Наименование органа, предоставляющего муниципальную услугу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10. Муниципальную услугу предоставляет ОМСУ.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Согласно пункту 3 части 1 статьи 7 Федерального закона </w:t>
      </w:r>
      <w:hyperlink r:id="rId8" w:history="1">
        <w:r w:rsidRPr="00CF7D15">
          <w:rPr>
            <w:rFonts w:ascii="Arial" w:eastAsia="Times New Roman" w:hAnsi="Arial" w:cs="Arial"/>
            <w:sz w:val="24"/>
            <w:szCs w:val="24"/>
            <w:lang w:eastAsia="ru-RU"/>
          </w:rPr>
          <w:t>от 27.07.2010 № 210-ФЗ</w:t>
        </w:r>
      </w:hyperlink>
      <w:r w:rsidRPr="00CF7D15">
        <w:rPr>
          <w:rFonts w:ascii="Arial" w:eastAsia="Times New Roman" w:hAnsi="Arial" w:cs="Arial"/>
          <w:sz w:val="24"/>
          <w:szCs w:val="24"/>
          <w:lang w:eastAsia="ru-RU"/>
        </w:rPr>
        <w:t> «Об организации предоставления государственных и муниципальных услуг» (далее – </w:t>
      </w:r>
      <w:hyperlink r:id="rId9" w:history="1">
        <w:r w:rsidRPr="00CF7D15">
          <w:rPr>
            <w:rFonts w:ascii="Arial" w:eastAsia="Times New Roman" w:hAnsi="Arial" w:cs="Arial"/>
            <w:sz w:val="24"/>
            <w:szCs w:val="24"/>
            <w:lang w:eastAsia="ru-RU"/>
          </w:rPr>
          <w:t>Федеральный закон от 27.07.2010 № 210-ФЗ</w:t>
        </w:r>
      </w:hyperlink>
      <w:r w:rsidRPr="00CF7D15">
        <w:rPr>
          <w:rFonts w:ascii="Arial" w:eastAsia="Times New Roman" w:hAnsi="Arial" w:cs="Arial"/>
          <w:sz w:val="24"/>
          <w:szCs w:val="24"/>
          <w:lang w:eastAsia="ru-RU"/>
        </w:rPr>
        <w:t>) ОМСУ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включенных в </w:t>
      </w:r>
      <w:hyperlink r:id="rId10" w:history="1">
        <w:r w:rsidRPr="00CF7D15">
          <w:rPr>
            <w:rFonts w:ascii="Arial" w:eastAsia="Times New Roman" w:hAnsi="Arial" w:cs="Arial"/>
            <w:sz w:val="24"/>
            <w:szCs w:val="24"/>
            <w:lang w:eastAsia="ru-RU"/>
          </w:rPr>
          <w:t>Перечень услуг, которые являются необходимыми и обязательными для предоставления муниципальных услуг</w:t>
        </w:r>
      </w:hyperlink>
      <w:r w:rsidRPr="00CF7D15">
        <w:rPr>
          <w:rFonts w:ascii="Arial" w:eastAsia="Times New Roman" w:hAnsi="Arial" w:cs="Arial"/>
          <w:sz w:val="24"/>
          <w:szCs w:val="24"/>
          <w:lang w:eastAsia="ru-RU"/>
        </w:rPr>
        <w:t xml:space="preserve">, утвержденный решением Совета депутатов Становлянского муниципального </w:t>
      </w:r>
      <w:r w:rsidR="00A66852">
        <w:rPr>
          <w:rFonts w:ascii="Arial" w:eastAsia="Times New Roman" w:hAnsi="Arial" w:cs="Arial"/>
          <w:sz w:val="24"/>
          <w:szCs w:val="24"/>
          <w:lang w:eastAsia="ru-RU"/>
        </w:rPr>
        <w:t>округа</w:t>
      </w:r>
      <w:r w:rsidRPr="00CF7D15">
        <w:rPr>
          <w:rFonts w:ascii="Arial" w:eastAsia="Times New Roman" w:hAnsi="Arial" w:cs="Arial"/>
          <w:sz w:val="24"/>
          <w:szCs w:val="24"/>
          <w:lang w:eastAsia="ru-RU"/>
        </w:rPr>
        <w:t> </w:t>
      </w:r>
      <w:hyperlink r:id="rId11" w:history="1">
        <w:r w:rsidRPr="00CF7D15">
          <w:rPr>
            <w:rFonts w:ascii="Arial" w:eastAsia="Times New Roman" w:hAnsi="Arial" w:cs="Arial"/>
            <w:sz w:val="24"/>
            <w:szCs w:val="24"/>
            <w:lang w:eastAsia="ru-RU"/>
          </w:rPr>
          <w:t>от 21.11.2014 № 87</w:t>
        </w:r>
      </w:hyperlink>
      <w:r w:rsidRPr="00CF7D15">
        <w:rPr>
          <w:rFonts w:ascii="Arial" w:eastAsia="Times New Roman" w:hAnsi="Arial" w:cs="Arial"/>
          <w:sz w:val="24"/>
          <w:szCs w:val="24"/>
          <w:lang w:eastAsia="ru-RU"/>
        </w:rPr>
        <w:t xml:space="preserve"> «О Перечне услуг, которые являются необходимыми и обязательными для предоставления структурными подразделениями администрации Становлянского муниципального </w:t>
      </w:r>
      <w:r w:rsidR="00A66852">
        <w:rPr>
          <w:rFonts w:ascii="Arial" w:eastAsia="Times New Roman" w:hAnsi="Arial" w:cs="Arial"/>
          <w:sz w:val="24"/>
          <w:szCs w:val="24"/>
          <w:lang w:eastAsia="ru-RU"/>
        </w:rPr>
        <w:t>округа</w:t>
      </w:r>
      <w:r w:rsidRPr="00CF7D15">
        <w:rPr>
          <w:rFonts w:ascii="Arial" w:eastAsia="Times New Roman" w:hAnsi="Arial" w:cs="Arial"/>
          <w:sz w:val="24"/>
          <w:szCs w:val="24"/>
          <w:lang w:eastAsia="ru-RU"/>
        </w:rPr>
        <w:t xml:space="preserve"> муниципальных услуг и предоставляются организациями, участвующими в предоставлении муниципальных услуг, а так же порядке определения размера платы за их оказание».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При предоставлении муниципальной услуги в целях получения информации, необходимой для приема документов, а также выдаче результатов предоставления муниципальной услуги о переводе или об отказе в переводе жилого помещения в нежилое помещение или нежилого помещения в жилое помещение ОМСУ осуществляет взаимодействие с:</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ОГУП «</w:t>
      </w:r>
      <w:proofErr w:type="spellStart"/>
      <w:r w:rsidRPr="00CF7D15">
        <w:rPr>
          <w:rFonts w:ascii="Arial" w:eastAsia="Times New Roman" w:hAnsi="Arial" w:cs="Arial"/>
          <w:sz w:val="24"/>
          <w:szCs w:val="24"/>
          <w:lang w:eastAsia="ru-RU"/>
        </w:rPr>
        <w:t>Липецкоблтехинвентаризация</w:t>
      </w:r>
      <w:proofErr w:type="spellEnd"/>
      <w:r w:rsidRPr="00CF7D15">
        <w:rPr>
          <w:rFonts w:ascii="Arial" w:eastAsia="Times New Roman" w:hAnsi="Arial" w:cs="Arial"/>
          <w:sz w:val="24"/>
          <w:szCs w:val="24"/>
          <w:lang w:eastAsia="ru-RU"/>
        </w:rPr>
        <w:t>»;</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Федеральной службой государственной регистрации, кадастра и картографии по Липецкой области;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Управлением Федеральной налоговой службы России по Липецкой области для подтверждения принадлежности заявителя к категории юридических лиц или индивидуальных предпринимателей.</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6. Описание результата предоставления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11. Результатом предоставления муниципальной услуги является принятый правовой акт о переводе и (или) подписанное руководителем ОМСУ уведомление о переводе (отказе в переводе) по форме, утвержденной постановлением </w:t>
      </w:r>
      <w:r w:rsidRPr="00CF7D15">
        <w:rPr>
          <w:rFonts w:ascii="Arial" w:eastAsia="Times New Roman" w:hAnsi="Arial" w:cs="Arial"/>
          <w:sz w:val="24"/>
          <w:szCs w:val="24"/>
          <w:lang w:eastAsia="ru-RU"/>
        </w:rPr>
        <w:lastRenderedPageBreak/>
        <w:t>Правительства Российской Федерации </w:t>
      </w:r>
      <w:hyperlink r:id="rId12" w:history="1">
        <w:r w:rsidRPr="00CF7D15">
          <w:rPr>
            <w:rFonts w:ascii="Arial" w:eastAsia="Times New Roman" w:hAnsi="Arial" w:cs="Arial"/>
            <w:sz w:val="24"/>
            <w:szCs w:val="24"/>
            <w:lang w:eastAsia="ru-RU"/>
          </w:rPr>
          <w:t>от 10.08.2005 № 502</w:t>
        </w:r>
      </w:hyperlink>
      <w:r w:rsidRPr="00CF7D15">
        <w:rPr>
          <w:rFonts w:ascii="Arial" w:eastAsia="Times New Roman" w:hAnsi="Arial" w:cs="Arial"/>
          <w:sz w:val="24"/>
          <w:szCs w:val="24"/>
          <w:lang w:eastAsia="ru-RU"/>
        </w:rPr>
        <w:t> «Об утверждении формы уведомления о переводе (отказе в переводе) жилого (нежилого) помещения в нежилое (жилое) помещение» (далее - уведомление о переводе (отказе в переводе)) согласно приложению 1.</w:t>
      </w:r>
    </w:p>
    <w:p w:rsidR="0048259C"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В качестве результата предоставления муниципальной услуги заявитель по своему выбору вправе получить копию правового акта о переводе и (или) уведомления о переводе (отказе в переводе) в форме электронного документа, подписанного с использованием усиленной квалифицированной подписи.</w:t>
      </w:r>
    </w:p>
    <w:p w:rsidR="00713BE0" w:rsidRPr="00713BE0" w:rsidRDefault="00713BE0" w:rsidP="00713BE0">
      <w:pPr>
        <w:spacing w:after="0" w:line="288" w:lineRule="atLeast"/>
        <w:ind w:firstLine="567"/>
        <w:jc w:val="both"/>
        <w:rPr>
          <w:rFonts w:ascii="Arial" w:eastAsia="Times New Roman" w:hAnsi="Arial" w:cs="Arial"/>
          <w:sz w:val="24"/>
          <w:szCs w:val="24"/>
          <w:lang w:eastAsia="ru-RU"/>
        </w:rPr>
      </w:pPr>
      <w:r w:rsidRPr="00713BE0">
        <w:rPr>
          <w:rFonts w:ascii="Arial" w:eastAsia="Times New Roman" w:hAnsi="Arial" w:cs="Arial"/>
          <w:sz w:val="24"/>
          <w:szCs w:val="24"/>
          <w:lang w:eastAsia="ru-RU"/>
        </w:rPr>
        <w:t>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713BE0" w:rsidRPr="00713BE0" w:rsidRDefault="00713BE0" w:rsidP="00713BE0">
      <w:pPr>
        <w:spacing w:after="0" w:line="288" w:lineRule="atLeast"/>
        <w:ind w:firstLine="567"/>
        <w:jc w:val="both"/>
        <w:rPr>
          <w:rFonts w:ascii="Arial" w:eastAsia="Times New Roman" w:hAnsi="Arial" w:cs="Arial"/>
          <w:sz w:val="24"/>
          <w:szCs w:val="24"/>
          <w:lang w:eastAsia="ru-RU"/>
        </w:rPr>
      </w:pPr>
      <w:r w:rsidRPr="00713BE0">
        <w:rPr>
          <w:rFonts w:ascii="Arial" w:eastAsia="Times New Roman" w:hAnsi="Arial" w:cs="Arial"/>
          <w:sz w:val="24"/>
          <w:szCs w:val="24"/>
          <w:lang w:eastAsia="ru-RU"/>
        </w:rPr>
        <w:t>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rsidR="00713BE0" w:rsidRPr="00CF7D15" w:rsidRDefault="00713BE0" w:rsidP="00713BE0">
      <w:pPr>
        <w:spacing w:after="0" w:line="288" w:lineRule="atLeast"/>
        <w:ind w:firstLine="567"/>
        <w:jc w:val="both"/>
        <w:rPr>
          <w:rFonts w:ascii="Arial" w:eastAsia="Times New Roman" w:hAnsi="Arial" w:cs="Arial"/>
          <w:sz w:val="24"/>
          <w:szCs w:val="24"/>
          <w:lang w:eastAsia="ru-RU"/>
        </w:rPr>
      </w:pPr>
      <w:r w:rsidRPr="00713BE0">
        <w:rPr>
          <w:rFonts w:ascii="Arial" w:eastAsia="Times New Roman" w:hAnsi="Arial" w:cs="Arial"/>
          <w:sz w:val="24"/>
          <w:szCs w:val="24"/>
          <w:lang w:eastAsia="ru-RU"/>
        </w:rPr>
        <w:t>Порядок предоставления результатов государственной или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 с учетом требования, предусмотренного частью 3  статьи 5 Федерального закона от 27 июля 2010 № 210-ФЗ «Об организации предоставления государственных и муниципальных услуг».</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7. Срок предоставления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12. Муниципальная услуга предоставляется в срок не позднее чем через </w:t>
      </w:r>
      <w:proofErr w:type="gramStart"/>
      <w:r w:rsidR="00F418B5">
        <w:rPr>
          <w:rFonts w:ascii="Arial" w:eastAsia="Times New Roman" w:hAnsi="Arial" w:cs="Arial"/>
          <w:sz w:val="24"/>
          <w:szCs w:val="24"/>
          <w:lang w:eastAsia="ru-RU"/>
        </w:rPr>
        <w:t>13</w:t>
      </w:r>
      <w:r w:rsidRPr="00CF7D15">
        <w:rPr>
          <w:rFonts w:ascii="Arial" w:eastAsia="Times New Roman" w:hAnsi="Arial" w:cs="Arial"/>
          <w:sz w:val="24"/>
          <w:szCs w:val="24"/>
          <w:lang w:eastAsia="ru-RU"/>
        </w:rPr>
        <w:t xml:space="preserve">  дней</w:t>
      </w:r>
      <w:proofErr w:type="gramEnd"/>
      <w:r w:rsidRPr="00CF7D15">
        <w:rPr>
          <w:rFonts w:ascii="Arial" w:eastAsia="Times New Roman" w:hAnsi="Arial" w:cs="Arial"/>
          <w:sz w:val="24"/>
          <w:szCs w:val="24"/>
          <w:lang w:eastAsia="ru-RU"/>
        </w:rPr>
        <w:t xml:space="preserve"> со дня представления в ОМСУ соответствующего заявления с полным пакетом документов, обязанность по представлению которых в соответствии с законом возложена на заявителя.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Уведомление о переводе (отказе в переводе) жилого (нежилого) помещения в нежилое (жилое) помещение, выдаются или направляются заявителю в течении 3 (трех) рабочих дней со дня принятия решения.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8A4316">
      <w:pPr>
        <w:spacing w:after="0" w:line="240" w:lineRule="atLeast"/>
        <w:ind w:firstLine="567"/>
        <w:outlineLvl w:val="4"/>
        <w:rPr>
          <w:rFonts w:ascii="Arial" w:eastAsia="Times New Roman" w:hAnsi="Arial" w:cs="Arial"/>
          <w:sz w:val="24"/>
          <w:szCs w:val="24"/>
          <w:lang w:eastAsia="ru-RU"/>
        </w:rPr>
      </w:pPr>
    </w:p>
    <w:p w:rsidR="0048259C" w:rsidRPr="00CF7D15" w:rsidRDefault="004359D6" w:rsidP="0048259C">
      <w:pPr>
        <w:spacing w:after="0" w:line="240" w:lineRule="atLeast"/>
        <w:ind w:firstLine="567"/>
        <w:outlineLvl w:val="4"/>
        <w:rPr>
          <w:rFonts w:ascii="Arial" w:eastAsia="Times New Roman" w:hAnsi="Arial" w:cs="Arial"/>
          <w:b/>
          <w:bCs/>
          <w:sz w:val="26"/>
          <w:szCs w:val="26"/>
          <w:lang w:eastAsia="ru-RU"/>
        </w:rPr>
      </w:pPr>
      <w:r>
        <w:rPr>
          <w:rFonts w:ascii="Arial" w:eastAsia="Times New Roman" w:hAnsi="Arial" w:cs="Arial"/>
          <w:b/>
          <w:bCs/>
          <w:sz w:val="26"/>
          <w:szCs w:val="26"/>
          <w:lang w:eastAsia="ru-RU"/>
        </w:rPr>
        <w:lastRenderedPageBreak/>
        <w:t>8</w:t>
      </w:r>
      <w:r w:rsidR="0048259C" w:rsidRPr="00CF7D15">
        <w:rPr>
          <w:rFonts w:ascii="Arial" w:eastAsia="Times New Roman" w:hAnsi="Arial" w:cs="Arial"/>
          <w:b/>
          <w:bCs/>
          <w:sz w:val="26"/>
          <w:szCs w:val="26"/>
          <w:lang w:eastAsia="ru-RU"/>
        </w:rPr>
        <w:t>.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13. Для получения муниципальной услуги заявитель представляет в ОМСУ, МФЦ заявление по форме согласно приложению 3 к административному регламенту.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В случае обращения заявителя через представителя, лицо, подающее заявление, предъявляет документы, подтверждающие полномочия представителя заявителя в соответствии с законодательством Российской Федерации.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К заявлению прилагаются следующие документы:</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копии правоустанавливающих документов на жилое помещение, право на которое зарегистрировано в Едином государственном реестре недвижимости;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в отношении нежилого помещения для признания его в дальнейшем жилым помещением - проект реконструкции нежилого помещения;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абзацем третьим пункта 44 Положения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Положении требованиям;</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 заявления, письма, жалобы граждан на неудовлетворительные условия проживания - по усмотрению заявителя;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6)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w:t>
      </w:r>
      <w:hyperlink r:id="rId13" w:history="1">
        <w:r w:rsidRPr="00CF7D15">
          <w:rPr>
            <w:rFonts w:ascii="Arial" w:eastAsia="Times New Roman" w:hAnsi="Arial" w:cs="Arial"/>
            <w:sz w:val="24"/>
            <w:szCs w:val="24"/>
            <w:lang w:eastAsia="ru-RU"/>
          </w:rPr>
          <w:t>от 27.07.2006 № 152-ФЗ</w:t>
        </w:r>
      </w:hyperlink>
      <w:r w:rsidRPr="00CF7D15">
        <w:rPr>
          <w:rFonts w:ascii="Arial" w:eastAsia="Times New Roman" w:hAnsi="Arial" w:cs="Arial"/>
          <w:sz w:val="24"/>
          <w:szCs w:val="24"/>
          <w:lang w:eastAsia="ru-RU"/>
        </w:rPr>
        <w:t>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Действие данного подпункта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Заявление и прилагаемые документы могут быть направлены в ОМСУ почтовым отправлением с уведомлением о вручении, либо в электронной форме с использованием </w:t>
      </w:r>
      <w:r w:rsidR="00435642">
        <w:rPr>
          <w:rFonts w:ascii="Arial" w:eastAsia="Times New Roman" w:hAnsi="Arial" w:cs="Arial"/>
          <w:sz w:val="24"/>
          <w:szCs w:val="24"/>
          <w:lang w:eastAsia="ru-RU"/>
        </w:rPr>
        <w:t xml:space="preserve">ЕПГУ, </w:t>
      </w:r>
      <w:bookmarkStart w:id="0" w:name="_GoBack"/>
      <w:bookmarkEnd w:id="0"/>
      <w:r w:rsidRPr="00CF7D15">
        <w:rPr>
          <w:rFonts w:ascii="Arial" w:eastAsia="Times New Roman" w:hAnsi="Arial" w:cs="Arial"/>
          <w:sz w:val="24"/>
          <w:szCs w:val="24"/>
          <w:lang w:eastAsia="ru-RU"/>
        </w:rPr>
        <w:t>РПГУ (при наличии технической возможности).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2C0B24" w:rsidP="0048259C">
      <w:pPr>
        <w:spacing w:after="0" w:line="240" w:lineRule="atLeast"/>
        <w:ind w:firstLine="567"/>
        <w:outlineLvl w:val="4"/>
        <w:rPr>
          <w:rFonts w:ascii="Arial" w:eastAsia="Times New Roman" w:hAnsi="Arial" w:cs="Arial"/>
          <w:b/>
          <w:bCs/>
          <w:sz w:val="26"/>
          <w:szCs w:val="26"/>
          <w:lang w:eastAsia="ru-RU"/>
        </w:rPr>
      </w:pPr>
      <w:r w:rsidRPr="002C0B24">
        <w:rPr>
          <w:rFonts w:ascii="Arial" w:eastAsia="Times New Roman" w:hAnsi="Arial" w:cs="Arial"/>
          <w:b/>
          <w:bCs/>
          <w:sz w:val="26"/>
          <w:szCs w:val="26"/>
          <w:lang w:eastAsia="ru-RU"/>
        </w:rPr>
        <w:t>9</w:t>
      </w:r>
      <w:r w:rsidR="0048259C" w:rsidRPr="00CF7D15">
        <w:rPr>
          <w:rFonts w:ascii="Arial" w:eastAsia="Times New Roman" w:hAnsi="Arial" w:cs="Arial"/>
          <w:b/>
          <w:bCs/>
          <w:sz w:val="26"/>
          <w:szCs w:val="26"/>
          <w:lang w:eastAsia="ru-RU"/>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иных органов и организаций и которые заявитель </w:t>
      </w:r>
      <w:r w:rsidR="0048259C" w:rsidRPr="00CF7D15">
        <w:rPr>
          <w:rFonts w:ascii="Arial" w:eastAsia="Times New Roman" w:hAnsi="Arial" w:cs="Arial"/>
          <w:b/>
          <w:bCs/>
          <w:sz w:val="26"/>
          <w:szCs w:val="26"/>
          <w:lang w:eastAsia="ru-RU"/>
        </w:rPr>
        <w:lastRenderedPageBreak/>
        <w:t>вправе представить, а также способы их получения заявителями, в том числе в электронной форме, порядок их представления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14. Документами, необходимыми для предоставления муниципальной услуги и подлежащими получению посредством межведомственного взаимодействия, являются: правоустанавливающие документы на переводимое помещение, если право на него зарегистрировано в Едином государственном реестре недвижимости, план переводимого помещения с его техническим описанием (в случае, если переводимое помещение является жилым, технический паспорт такого помещения), поэтажный план дома, в котором находится переводимое помещение.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Заявитель вправе представить данные документы по собственной инициативе.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Если документы, указанные в пункте 14 административного регламента, не были предоставлены заявителем по собственной инициативе, то ОМСУ в рамках межведомственного информационного взаимодействия запрашивает план переводимого помещения с его техническим описанием (технический паспорт помещения, в случае если переводимое помещения является жилым), а также поэтажный план дома в БТИ, правоустанавливающие документы на переводимое помещение, если право на него зарегистрировано в Едином государственном реестре недвижимости в Федеральной службе государственной регистрации, кадастра и картографии по Липецкой области.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Непредставление заявителем указанных документов не является основанием для отказа заявителю в предоставлении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1</w:t>
      </w:r>
      <w:r w:rsidR="002C0B24" w:rsidRPr="002C0B24">
        <w:rPr>
          <w:rFonts w:ascii="Arial" w:eastAsia="Times New Roman" w:hAnsi="Arial" w:cs="Arial"/>
          <w:b/>
          <w:bCs/>
          <w:sz w:val="26"/>
          <w:szCs w:val="26"/>
          <w:lang w:eastAsia="ru-RU"/>
        </w:rPr>
        <w:t>0</w:t>
      </w:r>
      <w:r w:rsidRPr="00CF7D15">
        <w:rPr>
          <w:rFonts w:ascii="Arial" w:eastAsia="Times New Roman" w:hAnsi="Arial" w:cs="Arial"/>
          <w:b/>
          <w:bCs/>
          <w:sz w:val="26"/>
          <w:szCs w:val="26"/>
          <w:lang w:eastAsia="ru-RU"/>
        </w:rPr>
        <w:t>. Указание на запрет требовать от заявителя предоставления документов, информации или осуществления действий</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15. Орган, предоставляющий муниципальную услугу, не вправе требовать от заявителя: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Липецкой области находятся в распоряжении органов местного самоуправления, предоставляющих муниципальную услугу, государственных органов, иных органов местного самоуправления и (или) подведомственных исполнительным органам государственной власти Липецкой области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hyperlink r:id="rId14" w:history="1">
        <w:r w:rsidRPr="00CF7D15">
          <w:rPr>
            <w:rFonts w:ascii="Arial" w:eastAsia="Times New Roman" w:hAnsi="Arial" w:cs="Arial"/>
            <w:sz w:val="24"/>
            <w:szCs w:val="24"/>
            <w:lang w:eastAsia="ru-RU"/>
          </w:rPr>
          <w:t>Федерального закона от 27.07.2010 № 210-ФЗ</w:t>
        </w:r>
      </w:hyperlink>
      <w:r w:rsidRPr="00CF7D15">
        <w:rPr>
          <w:rFonts w:ascii="Arial" w:eastAsia="Times New Roman" w:hAnsi="Arial" w:cs="Arial"/>
          <w:sz w:val="24"/>
          <w:szCs w:val="24"/>
          <w:lang w:eastAsia="ru-RU"/>
        </w:rPr>
        <w:t> муниципальных услуг, в соответствии с нормативными правовыми актами Российской Федерации, нормативными правовыми актами Липецкой области, муниципальными правовыми актами, за исключением документов, включенных в определенный частью 6 статьи 7 </w:t>
      </w:r>
      <w:hyperlink r:id="rId15" w:history="1">
        <w:r w:rsidRPr="00CF7D15">
          <w:rPr>
            <w:rFonts w:ascii="Arial" w:eastAsia="Times New Roman" w:hAnsi="Arial" w:cs="Arial"/>
            <w:sz w:val="24"/>
            <w:szCs w:val="24"/>
            <w:lang w:eastAsia="ru-RU"/>
          </w:rPr>
          <w:t>Федерального закона от 27.07.2010 № 210-ФЗ</w:t>
        </w:r>
      </w:hyperlink>
      <w:r w:rsidRPr="00CF7D15">
        <w:rPr>
          <w:rFonts w:ascii="Arial" w:eastAsia="Times New Roman" w:hAnsi="Arial" w:cs="Arial"/>
          <w:sz w:val="24"/>
          <w:szCs w:val="24"/>
          <w:lang w:eastAsia="ru-RU"/>
        </w:rPr>
        <w:t>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w:t>
      </w:r>
      <w:r w:rsidRPr="00CF7D15">
        <w:rPr>
          <w:rFonts w:ascii="Arial" w:eastAsia="Times New Roman" w:hAnsi="Arial" w:cs="Arial"/>
          <w:sz w:val="24"/>
          <w:szCs w:val="24"/>
          <w:lang w:eastAsia="ru-RU"/>
        </w:rPr>
        <w:lastRenderedPageBreak/>
        <w:t>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w:t>
      </w:r>
      <w:hyperlink r:id="rId16" w:history="1">
        <w:r w:rsidRPr="00CF7D15">
          <w:rPr>
            <w:rFonts w:ascii="Arial" w:eastAsia="Times New Roman" w:hAnsi="Arial" w:cs="Arial"/>
            <w:sz w:val="24"/>
            <w:szCs w:val="24"/>
            <w:lang w:eastAsia="ru-RU"/>
          </w:rPr>
          <w:t>Федерального закона от 27.07.2010 № 210-ФЗ</w:t>
        </w:r>
      </w:hyperlink>
      <w:r w:rsidRPr="00CF7D15">
        <w:rPr>
          <w:rFonts w:ascii="Arial" w:eastAsia="Times New Roman" w:hAnsi="Arial" w:cs="Arial"/>
          <w:sz w:val="24"/>
          <w:szCs w:val="24"/>
          <w:lang w:eastAsia="ru-RU"/>
        </w:rPr>
        <w:t>;</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w:t>
      </w:r>
      <w:hyperlink r:id="rId17" w:history="1">
        <w:r w:rsidRPr="00CF7D15">
          <w:rPr>
            <w:rFonts w:ascii="Arial" w:eastAsia="Times New Roman" w:hAnsi="Arial" w:cs="Arial"/>
            <w:sz w:val="24"/>
            <w:szCs w:val="24"/>
            <w:lang w:eastAsia="ru-RU"/>
          </w:rPr>
          <w:t>Федерального закона от 27.07.2010 № 210-ФЗ</w:t>
        </w:r>
      </w:hyperlink>
      <w:r w:rsidRPr="00CF7D15">
        <w:rPr>
          <w:rFonts w:ascii="Arial" w:eastAsia="Times New Roman" w:hAnsi="Arial" w:cs="Arial"/>
          <w:sz w:val="24"/>
          <w:szCs w:val="24"/>
          <w:lang w:eastAsia="ru-RU"/>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hyperlink r:id="rId18" w:history="1">
        <w:r w:rsidRPr="00CF7D15">
          <w:rPr>
            <w:rFonts w:ascii="Arial" w:eastAsia="Times New Roman" w:hAnsi="Arial" w:cs="Arial"/>
            <w:sz w:val="24"/>
            <w:szCs w:val="24"/>
            <w:lang w:eastAsia="ru-RU"/>
          </w:rPr>
          <w:t>Федерального закона от 27.07.2010 № 210-ФЗ</w:t>
        </w:r>
      </w:hyperlink>
      <w:r w:rsidRPr="00CF7D15">
        <w:rPr>
          <w:rFonts w:ascii="Arial" w:eastAsia="Times New Roman" w:hAnsi="Arial" w:cs="Arial"/>
          <w:sz w:val="24"/>
          <w:szCs w:val="24"/>
          <w:lang w:eastAsia="ru-RU"/>
        </w:rPr>
        <w:t>, уведомляется заявитель, а также приносятся извинения за доставленные неудобства.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1</w:t>
      </w:r>
      <w:r w:rsidR="002C0B24" w:rsidRPr="002C0B24">
        <w:rPr>
          <w:rFonts w:ascii="Arial" w:eastAsia="Times New Roman" w:hAnsi="Arial" w:cs="Arial"/>
          <w:b/>
          <w:bCs/>
          <w:sz w:val="26"/>
          <w:szCs w:val="26"/>
          <w:lang w:eastAsia="ru-RU"/>
        </w:rPr>
        <w:t>1</w:t>
      </w:r>
      <w:r w:rsidRPr="00CF7D15">
        <w:rPr>
          <w:rFonts w:ascii="Arial" w:eastAsia="Times New Roman" w:hAnsi="Arial" w:cs="Arial"/>
          <w:b/>
          <w:bCs/>
          <w:sz w:val="26"/>
          <w:szCs w:val="26"/>
          <w:lang w:eastAsia="ru-RU"/>
        </w:rPr>
        <w:t>. Исчерпывающий перечень оснований для отказа в приеме документов, необходимых для предоставления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16. Основаниями для отказа в приеме документов, необходимых для предоставления муниципальной услуги, являются: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подача заявления о переводе лицом, полномочия которого не подтверждены в порядке, установленном законодательством Российской Федерации;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в заявлении о переводе отсутствуют сведения, предусмотренные подпунктом 1 пункта 9 административного регламента, отсутствует подпись и (или) печать (при наличии печати) заявителя;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документы, прилагаемые к заявлению о переводе, оформлены с нарушением требований законодательства Российской Федерации и административного регламента.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lastRenderedPageBreak/>
        <w:t>1</w:t>
      </w:r>
      <w:r w:rsidR="002C0B24" w:rsidRPr="002C0B24">
        <w:rPr>
          <w:rFonts w:ascii="Arial" w:eastAsia="Times New Roman" w:hAnsi="Arial" w:cs="Arial"/>
          <w:b/>
          <w:bCs/>
          <w:sz w:val="26"/>
          <w:szCs w:val="26"/>
          <w:lang w:eastAsia="ru-RU"/>
        </w:rPr>
        <w:t>2</w:t>
      </w:r>
      <w:r w:rsidRPr="00CF7D15">
        <w:rPr>
          <w:rFonts w:ascii="Arial" w:eastAsia="Times New Roman" w:hAnsi="Arial" w:cs="Arial"/>
          <w:b/>
          <w:bCs/>
          <w:sz w:val="26"/>
          <w:szCs w:val="26"/>
          <w:lang w:eastAsia="ru-RU"/>
        </w:rPr>
        <w:t>. Исчерпывающий перечень оснований для приостановления или отказа в предоставлении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17. Основания для приостановления предоставления муниципальной услуги действующим законодательством не предусмотрены.</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18. Основаниями для отказа в предоставлении муниципальной услуги являются: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не предоставление определенных пунктом 13 административного регламента документов, обязанность по предоставлению которых возложена на заявителя;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несоблюдение предусмотренных статьей 22 </w:t>
      </w:r>
      <w:hyperlink r:id="rId19" w:history="1">
        <w:r w:rsidRPr="00CF7D15">
          <w:rPr>
            <w:rFonts w:ascii="Arial" w:eastAsia="Times New Roman" w:hAnsi="Arial" w:cs="Arial"/>
            <w:sz w:val="24"/>
            <w:szCs w:val="24"/>
            <w:lang w:eastAsia="ru-RU"/>
          </w:rPr>
          <w:t>Жилищного кодекса Российской Федерации</w:t>
        </w:r>
      </w:hyperlink>
      <w:r w:rsidRPr="00CF7D15">
        <w:rPr>
          <w:rFonts w:ascii="Arial" w:eastAsia="Times New Roman" w:hAnsi="Arial" w:cs="Arial"/>
          <w:sz w:val="24"/>
          <w:szCs w:val="24"/>
          <w:lang w:eastAsia="ru-RU"/>
        </w:rPr>
        <w:t> условий перевода помещения: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а) перевод жилого помещения в нежилое помещение и нежилого помещения в жилое помещение допускается с учетом соблюдения требований Жилищного кодекса и законодательства о градостроительной деятельности;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б)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в)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г) перевод жилого помещения в наемном доме социального использования в нежилое помещение не допускается;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д) перевод нежилого помещения в жилое помещение не допускается, если такое помещение не отвечает установленным требованиям или отсутствует возможность обеспечить соответствие такого помещения требованиям установленным постановлением Правительства Российской Федерации </w:t>
      </w:r>
      <w:hyperlink r:id="rId20" w:history="1">
        <w:r w:rsidRPr="00CF7D15">
          <w:rPr>
            <w:rFonts w:ascii="Arial" w:eastAsia="Times New Roman" w:hAnsi="Arial" w:cs="Arial"/>
            <w:sz w:val="24"/>
            <w:szCs w:val="24"/>
            <w:lang w:eastAsia="ru-RU"/>
          </w:rPr>
          <w:t>от 28.01.2006 № 47</w:t>
        </w:r>
      </w:hyperlink>
      <w:r w:rsidRPr="00CF7D15">
        <w:rPr>
          <w:rFonts w:ascii="Arial" w:eastAsia="Times New Roman" w:hAnsi="Arial" w:cs="Arial"/>
          <w:sz w:val="24"/>
          <w:szCs w:val="24"/>
          <w:lang w:eastAsia="ru-RU"/>
        </w:rPr>
        <w:t>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либо если право собственности на такое помещение обременено правами каких-либо лиц;</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несоответствие проекта переустройства и (или) перепланировки жилого помещения требованиям законодательства;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 поступление ответа на межведомственный запрос, свидетельствующего об отсутствии документа и (или) информации, необходимых для предоставления муниципальной услуги, если соответствующий документ не предоставлен заявителем по собственной инициативе в течение пятнадцати рабочих дней со дня направления ему уведомления о получении такого ответа и предложения предоставить отсутствующий документ и (или) информацию самостоятельно;</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 предоставление документов в ненадлежащий орган.</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1</w:t>
      </w:r>
      <w:r w:rsidR="002C0B24" w:rsidRPr="002C0B24">
        <w:rPr>
          <w:rFonts w:ascii="Arial" w:eastAsia="Times New Roman" w:hAnsi="Arial" w:cs="Arial"/>
          <w:b/>
          <w:bCs/>
          <w:sz w:val="26"/>
          <w:szCs w:val="26"/>
          <w:lang w:eastAsia="ru-RU"/>
        </w:rPr>
        <w:t>3</w:t>
      </w:r>
      <w:r w:rsidRPr="00CF7D15">
        <w:rPr>
          <w:rFonts w:ascii="Arial" w:eastAsia="Times New Roman" w:hAnsi="Arial" w:cs="Arial"/>
          <w:b/>
          <w:bCs/>
          <w:sz w:val="26"/>
          <w:szCs w:val="26"/>
          <w:lang w:eastAsia="ru-RU"/>
        </w:rPr>
        <w:t xml:space="preserve">. Перечень услуг, которые являются необходимыми и обязательными для предоставления муниципальной услуги, в том </w:t>
      </w:r>
      <w:r w:rsidRPr="00CF7D15">
        <w:rPr>
          <w:rFonts w:ascii="Arial" w:eastAsia="Times New Roman" w:hAnsi="Arial" w:cs="Arial"/>
          <w:b/>
          <w:bCs/>
          <w:sz w:val="26"/>
          <w:szCs w:val="26"/>
          <w:lang w:eastAsia="ru-RU"/>
        </w:rPr>
        <w:lastRenderedPageBreak/>
        <w:t>числе сведения о документе (документах), выдаваемом (выдаваемых) организациями, участвующими в предоставлении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19. Услугами,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являются: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выдача проекта переустройства и (или) перепланировки помещения при переводе жилого помещения в нежилое или нежилого помещения в жилое помещение.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20. Услуга, указанная в настоящем пункте, предоставляется организациями по самостоятельным обращениям заявителей.</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1</w:t>
      </w:r>
      <w:r w:rsidR="002C0B24" w:rsidRPr="002C0B24">
        <w:rPr>
          <w:rFonts w:ascii="Arial" w:eastAsia="Times New Roman" w:hAnsi="Arial" w:cs="Arial"/>
          <w:b/>
          <w:bCs/>
          <w:sz w:val="26"/>
          <w:szCs w:val="26"/>
          <w:lang w:eastAsia="ru-RU"/>
        </w:rPr>
        <w:t>4</w:t>
      </w:r>
      <w:r w:rsidRPr="00CF7D15">
        <w:rPr>
          <w:rFonts w:ascii="Arial" w:eastAsia="Times New Roman" w:hAnsi="Arial" w:cs="Arial"/>
          <w:b/>
          <w:bCs/>
          <w:sz w:val="26"/>
          <w:szCs w:val="26"/>
          <w:lang w:eastAsia="ru-RU"/>
        </w:rPr>
        <w:t>. Порядок, размер и основания взимания государственной пошлины или иной платы, взимаемой за предоставление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21. Предоставление муниципальной услуги осуществляется бесплатно, государственная пошлина (плата) не взимается.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1</w:t>
      </w:r>
      <w:r w:rsidR="002C0B24" w:rsidRPr="002C0B24">
        <w:rPr>
          <w:rFonts w:ascii="Arial" w:eastAsia="Times New Roman" w:hAnsi="Arial" w:cs="Arial"/>
          <w:b/>
          <w:bCs/>
          <w:sz w:val="26"/>
          <w:szCs w:val="26"/>
          <w:lang w:eastAsia="ru-RU"/>
        </w:rPr>
        <w:t>5</w:t>
      </w:r>
      <w:r w:rsidRPr="00CF7D15">
        <w:rPr>
          <w:rFonts w:ascii="Arial" w:eastAsia="Times New Roman" w:hAnsi="Arial" w:cs="Arial"/>
          <w:b/>
          <w:bCs/>
          <w:sz w:val="26"/>
          <w:szCs w:val="26"/>
          <w:lang w:eastAsia="ru-RU"/>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22. Подготовка и оформление проекта переустройства и (или) перепланировки помещения осуществляется платно.</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Размер платы, взимаемой с заявителя при ее оказании, устанавливается коммерческой организацией, имеющей доступ к определенному виду или видам работ, которые оказывают влияние на безопасность объектов капитального строительства, самостоятельно с учетом окупаемости затрат на оказание услуги, уплаты налогов и сборов в соответствии с действующим законодательством Российской Федерации и не может превышать экономически обоснованные расходы на ее оказание.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1</w:t>
      </w:r>
      <w:r w:rsidR="002C0B24" w:rsidRPr="002C0B24">
        <w:rPr>
          <w:rFonts w:ascii="Arial" w:eastAsia="Times New Roman" w:hAnsi="Arial" w:cs="Arial"/>
          <w:b/>
          <w:bCs/>
          <w:sz w:val="26"/>
          <w:szCs w:val="26"/>
          <w:lang w:eastAsia="ru-RU"/>
        </w:rPr>
        <w:t>6</w:t>
      </w:r>
      <w:r w:rsidRPr="00CF7D15">
        <w:rPr>
          <w:rFonts w:ascii="Arial" w:eastAsia="Times New Roman" w:hAnsi="Arial" w:cs="Arial"/>
          <w:b/>
          <w:bCs/>
          <w:sz w:val="26"/>
          <w:szCs w:val="26"/>
          <w:lang w:eastAsia="ru-RU"/>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23. Максимальный срок ожидания заявителя в очереди при подаче заявления о переводе и при получении документа, подтверждающего принятое решение о переводе (отказе в переводе) жилого (нежилого) помещения в нежилое (жилое) помещение, не должен превышать 15 минут.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1</w:t>
      </w:r>
      <w:r w:rsidR="002C0B24" w:rsidRPr="002C0B24">
        <w:rPr>
          <w:rFonts w:ascii="Arial" w:eastAsia="Times New Roman" w:hAnsi="Arial" w:cs="Arial"/>
          <w:b/>
          <w:bCs/>
          <w:sz w:val="26"/>
          <w:szCs w:val="26"/>
          <w:lang w:eastAsia="ru-RU"/>
        </w:rPr>
        <w:t>7</w:t>
      </w:r>
      <w:r w:rsidRPr="00CF7D15">
        <w:rPr>
          <w:rFonts w:ascii="Arial" w:eastAsia="Times New Roman" w:hAnsi="Arial" w:cs="Arial"/>
          <w:b/>
          <w:bCs/>
          <w:sz w:val="26"/>
          <w:szCs w:val="26"/>
          <w:lang w:eastAsia="ru-RU"/>
        </w:rPr>
        <w:t>. Срок и порядок регистрации запроса о предоставлении муниципальной услуги, в том числе в электронной форме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24. Заявление о предоставлении муниципальной услуги регистрируется в день поступления специалистом, ответственным за регистрацию входящей корреспонденции.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25. Регистрация заявления о предоставлении муниципальной услуги и документов, необходимых для предоставления муниципальной услуги, в том числе поданных в электронной форме и поступивших в нерабочий (выходной или праздничный) день, осуществляется в первый следующий за ним рабочий день.</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2C0B24" w:rsidP="0048259C">
      <w:pPr>
        <w:spacing w:after="0" w:line="240" w:lineRule="atLeast"/>
        <w:ind w:firstLine="567"/>
        <w:outlineLvl w:val="4"/>
        <w:rPr>
          <w:rFonts w:ascii="Arial" w:eastAsia="Times New Roman" w:hAnsi="Arial" w:cs="Arial"/>
          <w:b/>
          <w:bCs/>
          <w:sz w:val="26"/>
          <w:szCs w:val="26"/>
          <w:lang w:eastAsia="ru-RU"/>
        </w:rPr>
      </w:pPr>
      <w:r w:rsidRPr="002C0B24">
        <w:rPr>
          <w:rFonts w:ascii="Arial" w:eastAsia="Times New Roman" w:hAnsi="Arial" w:cs="Arial"/>
          <w:b/>
          <w:bCs/>
          <w:sz w:val="26"/>
          <w:szCs w:val="26"/>
          <w:lang w:eastAsia="ru-RU"/>
        </w:rPr>
        <w:t>18</w:t>
      </w:r>
      <w:r w:rsidR="0048259C" w:rsidRPr="00CF7D15">
        <w:rPr>
          <w:rFonts w:ascii="Arial" w:eastAsia="Times New Roman" w:hAnsi="Arial" w:cs="Arial"/>
          <w:b/>
          <w:bCs/>
          <w:sz w:val="26"/>
          <w:szCs w:val="26"/>
          <w:lang w:eastAsia="ru-RU"/>
        </w:rPr>
        <w:t>.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26. Центральный вход в здание, в котором предоставляется муниципальная услуга, должен быть оборудован информационной табличкой (вывеской), содержащей информацию о вышеуказанном органе, осуществляющем предоставление муниципальной услуги (его наименовании и режим работы).</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27. Прием заявителей осуществляется в специально выделенных помещениях и залах обслуживания (информационных залах) - местах предоставления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Места ожидания должны соответствовать комфортным условиям для заявителей и оптимальным условиям для работы специалистов.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Количество мест ожидания определяется исходя из фактической нагрузки и возможностей для их размещения в здании, но не может составлять менее двух мест.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Места для заполнения (оформления) документов оборудуются столами, стульями, кресельными секциями и обеспечиваются образцами заполнения документов.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Помещение для непосредственного взаимодействия специалиста с заявителем должно быть организовано в виде отдельного рабочего места для каждого ведущего прием специалиста.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Рабочие места должны быть оборудованы информационными табличками (вывесками) с указанием:</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фамилии, имени, отчества и должности специалиста;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времени перерыва на обед.</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Каждое 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устройствам.</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Места информирования, предназначенные для ознакомления посетителей с информационными материалами, оборудуются информационными стендами, столами, стульями для возможности оформления документов. Оформление мест информирования визуальной, текстовой и мультимедийной информацией о предоставлении муниципальной услуги должно соответствовать оптимальному зрительному восприятию этой информации заявителями, в том числе инвалидами.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36. Помещения, в которых предоставляется муниципальная услуга, должны обеспечивать для заявителей, в том числе инвалидов: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условия для беспрепятственного доступа на объект, в котором предоставляется муниципальная услуга;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возможность самостоятельного передвижения по территории, на которой расположен объект, входа и выхода из него;</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возможность посадки в транспортное средство и высадки из него перед входом на объект, в том числе с использованием кресла-коляски и при необходимости с помощью сотрудников;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lastRenderedPageBreak/>
        <w:t>4) сопровождение инвалидов, имеющих стойкие расстройства функции зрения и самостоятельного передвижения;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 надлежащее размещение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CF7D15">
        <w:rPr>
          <w:rFonts w:ascii="Arial" w:eastAsia="Times New Roman" w:hAnsi="Arial" w:cs="Arial"/>
          <w:sz w:val="24"/>
          <w:szCs w:val="24"/>
          <w:lang w:eastAsia="ru-RU"/>
        </w:rPr>
        <w:t>тифлосурдопереводчика</w:t>
      </w:r>
      <w:proofErr w:type="spellEnd"/>
      <w:r w:rsidRPr="00CF7D15">
        <w:rPr>
          <w:rFonts w:ascii="Arial" w:eastAsia="Times New Roman" w:hAnsi="Arial" w:cs="Arial"/>
          <w:sz w:val="24"/>
          <w:szCs w:val="24"/>
          <w:lang w:eastAsia="ru-RU"/>
        </w:rPr>
        <w:t>;</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7) допуск на объект, в котором предоставляется муниципальная услуга, собаки-проводника при наличии документа, подтверждающего ее специальное обучение;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8) оказание иной необходимой инвалидам помощи в преодолении барьеров, мешающих получению муниципальной услуги наравне с другими лицами;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9) выделение мест (но не менее одного места) для парковки специальных автотранспортных средств инвалидов.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При отсутствии возможности полностью оборудовать здание и помещение (место предоставления муниципальной услуги) с учетом потребностей инвалидов предоставление муниципальной услуги осуществляется в специально выделенных для этих целей помещениях (комнатах), расположенных на первом этаже здания, либо, когда это возможно, обеспечить предоставление необходимых услуг по месту жительства инвалида или в дистанционном режиме.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2C0B24" w:rsidP="0048259C">
      <w:pPr>
        <w:spacing w:after="0" w:line="240" w:lineRule="atLeast"/>
        <w:ind w:firstLine="567"/>
        <w:outlineLvl w:val="4"/>
        <w:rPr>
          <w:rFonts w:ascii="Arial" w:eastAsia="Times New Roman" w:hAnsi="Arial" w:cs="Arial"/>
          <w:b/>
          <w:bCs/>
          <w:sz w:val="26"/>
          <w:szCs w:val="26"/>
          <w:lang w:eastAsia="ru-RU"/>
        </w:rPr>
      </w:pPr>
      <w:r w:rsidRPr="002C0B24">
        <w:rPr>
          <w:rFonts w:ascii="Arial" w:eastAsia="Times New Roman" w:hAnsi="Arial" w:cs="Arial"/>
          <w:b/>
          <w:bCs/>
          <w:sz w:val="26"/>
          <w:szCs w:val="26"/>
          <w:lang w:eastAsia="ru-RU"/>
        </w:rPr>
        <w:t>19</w:t>
      </w:r>
      <w:r w:rsidR="0048259C" w:rsidRPr="00CF7D15">
        <w:rPr>
          <w:rFonts w:ascii="Arial" w:eastAsia="Times New Roman" w:hAnsi="Arial" w:cs="Arial"/>
          <w:b/>
          <w:bCs/>
          <w:sz w:val="26"/>
          <w:szCs w:val="26"/>
          <w:lang w:eastAsia="ru-RU"/>
        </w:rPr>
        <w:t>.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28. ОМСУ обеспечивает качество и доступность предоставления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Показателями доступности и качества предоставления муниципальной услуги являются: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открытый доступ для заявителей к информации о порядке и сроках предоставления муниципальной услуги, досудебном (внесудебном) порядке обжалования действий (бездействия) должностных лиц, осуществляющих предоставление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соблюдение стандарта предоставления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отсутствие обоснованных жалоб заявителей на действия (бездействие) должностных лиц ОМСУ при предоставлении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 возможность подачи заявления на получение муниципальной услуги и информации о ходе ее предоставления в МФЦ;</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lastRenderedPageBreak/>
        <w:t>5) возможность подачи заявления о предоставлении муниципальной услуги и документов, необходимых для предоставления муниципальной услуги, в электронной форме; (при наличии технической возможности);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6)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 (при наличии технической возможности);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7) размещение информации о данной услуге на РПГУ;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8) возможность получения результата муниципальной услуги в электронной форме (при наличии технической возможности);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9) возможность осуществления мониторинга предоставления услуги и результатов предоставления услуги в электронном виде (при наличии технической возможности);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10) возможность оценить доступность и качество муниципальной услуги на РПГУ.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Количество взаимодействий должностных лиц ОМСУ с заявителем при предоставлении муниципальной услуги по инициативе должностных лиц ОМСУ не должно превышать двух раз (подача документов и выдача результата предоставления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В случае поступления ответа на межведомственный запрос, свидетельствующего об отсутствии документа и (или) информации, необходимых для предоставления муниципальной услуги, и предоставления заявителем указанного документа и (или) информации непосредственно в ОМСУ, должностные лица ОМСУ взаимодействуют с заявителем три раза.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Продолжительность каждого взаимодействия заявителя с должностным лицом ОМСУ в ходе личного приема при предоставлении муниципальной услуги не должна превышать 15 минут.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Указать о возможности либо невозможности получения муниципальной услуги по экстерриториальному принципу.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2</w:t>
      </w:r>
      <w:r w:rsidR="002C0B24" w:rsidRPr="002C0B24">
        <w:rPr>
          <w:rFonts w:ascii="Arial" w:eastAsia="Times New Roman" w:hAnsi="Arial" w:cs="Arial"/>
          <w:b/>
          <w:bCs/>
          <w:sz w:val="26"/>
          <w:szCs w:val="26"/>
          <w:lang w:eastAsia="ru-RU"/>
        </w:rPr>
        <w:t>0</w:t>
      </w:r>
      <w:r w:rsidRPr="00CF7D15">
        <w:rPr>
          <w:rFonts w:ascii="Arial" w:eastAsia="Times New Roman" w:hAnsi="Arial" w:cs="Arial"/>
          <w:b/>
          <w:bCs/>
          <w:sz w:val="26"/>
          <w:szCs w:val="26"/>
          <w:lang w:eastAsia="ru-RU"/>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29. Заявление о предоставлении муниципальной услуги может быть подано в МФЦ.</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Предоставление муниципальной услуги в МФЦ осуществляется в соответствии с нормативными правовыми актами и соглашением о взаимодействии.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30. При обращении заявителя за предоставлением муниципальной услуги в электронной форме заявление и прилагаемые к нему документы подписываются в соответствии с требованиями постановления Правительства Российской Федерации </w:t>
      </w:r>
      <w:hyperlink r:id="rId21" w:history="1">
        <w:r w:rsidRPr="00CF7D15">
          <w:rPr>
            <w:rFonts w:ascii="Arial" w:eastAsia="Times New Roman" w:hAnsi="Arial" w:cs="Arial"/>
            <w:sz w:val="24"/>
            <w:szCs w:val="24"/>
            <w:lang w:eastAsia="ru-RU"/>
          </w:rPr>
          <w:t>от 25.06.2012 № 634</w:t>
        </w:r>
      </w:hyperlink>
      <w:r w:rsidRPr="00CF7D15">
        <w:rPr>
          <w:rFonts w:ascii="Arial" w:eastAsia="Times New Roman" w:hAnsi="Arial" w:cs="Arial"/>
          <w:sz w:val="24"/>
          <w:szCs w:val="24"/>
          <w:lang w:eastAsia="ru-RU"/>
        </w:rPr>
        <w:t> «О видах электронной подписи, использование которых допускается при обращении за получением государственных и муниципальных услуг» простой электронной подписью (допускается использование усиленной квалифицированной электронной подписи) либо усиленной квалифицированной электронной подписью.</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lastRenderedPageBreak/>
        <w:t>31. При необходимости использования информации электронного документа в бумажном документообороте может быть сделана бумажная копия электронного документа.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Бумажный документ, полученный в результате распечатки соответствующего электронного документа, может признаваться бумажной копией электронного документа при выполнении следующих условий: бумажный документ содержит всю информацию из соответствующего электронного документа, а также: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оттиск штампа с текстом (или собственноручную запись с текстом) «Копия электронного документа верна»;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собственноручную подпись должностного лица, его фамилию и дату создания бумажного документа - копии электронного документа.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Указанная информация размещается на той же стороне листа документа, на которой началось размещение информации соответствующего электронного документа. Если документ продолжается на другой стороне листа или на других листах, то дополнительная заверяющая подпись без расшифровки фамилии и должности ставится на каждом листе, на одной или на обеих сторонах, на которых размещена информация.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Страницы многостраничных документов следует пронумеровать. Допускается брошюрование листов многостраничных документов и заверение первой и последней страниц.</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jc w:val="center"/>
        <w:outlineLvl w:val="2"/>
        <w:rPr>
          <w:rFonts w:ascii="Arial" w:eastAsia="Times New Roman" w:hAnsi="Arial" w:cs="Arial"/>
          <w:b/>
          <w:bCs/>
          <w:sz w:val="30"/>
          <w:szCs w:val="30"/>
          <w:lang w:eastAsia="ru-RU"/>
        </w:rPr>
      </w:pPr>
      <w:r w:rsidRPr="00CF7D15">
        <w:rPr>
          <w:rFonts w:ascii="Arial" w:eastAsia="Times New Roman" w:hAnsi="Arial" w:cs="Arial"/>
          <w:b/>
          <w:bCs/>
          <w:sz w:val="30"/>
          <w:szCs w:val="30"/>
          <w:lang w:eastAsia="ru-RU"/>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2</w:t>
      </w:r>
      <w:r w:rsidR="00CC3C20">
        <w:rPr>
          <w:rFonts w:ascii="Arial" w:eastAsia="Times New Roman" w:hAnsi="Arial" w:cs="Arial"/>
          <w:b/>
          <w:bCs/>
          <w:sz w:val="26"/>
          <w:szCs w:val="26"/>
          <w:lang w:val="en-US" w:eastAsia="ru-RU"/>
        </w:rPr>
        <w:t>1</w:t>
      </w:r>
      <w:r w:rsidRPr="00CF7D15">
        <w:rPr>
          <w:rFonts w:ascii="Arial" w:eastAsia="Times New Roman" w:hAnsi="Arial" w:cs="Arial"/>
          <w:b/>
          <w:bCs/>
          <w:sz w:val="26"/>
          <w:szCs w:val="26"/>
          <w:lang w:eastAsia="ru-RU"/>
        </w:rPr>
        <w:t>. Исчерпывающий перечень административных процедур</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32. Предоставление муниципальной услуги включает следующие административные процедуры:</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прием заявления о переводе и приложенных документов;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регистрация заявления о переводе;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направление запросов в порядке межведомственного информационного взаимодействия;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 принятие решения о переводе или об отказе в переводе жилого (нежилого) помещения в нежилое (жилое) помещение;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 выдача результата предоставления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Административная процедура, указанная в подпункте 3 пункта 32 административного регламента, выполняется в случае, если документы, предусмотренные пунктом 14 административного регламента, не предоставлены заявителем по собственной инициативе.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2</w:t>
      </w:r>
      <w:r w:rsidR="00CC3C20" w:rsidRPr="00CC3C20">
        <w:rPr>
          <w:rFonts w:ascii="Arial" w:eastAsia="Times New Roman" w:hAnsi="Arial" w:cs="Arial"/>
          <w:b/>
          <w:bCs/>
          <w:sz w:val="26"/>
          <w:szCs w:val="26"/>
          <w:lang w:eastAsia="ru-RU"/>
        </w:rPr>
        <w:t>2</w:t>
      </w:r>
      <w:r w:rsidRPr="00CF7D15">
        <w:rPr>
          <w:rFonts w:ascii="Arial" w:eastAsia="Times New Roman" w:hAnsi="Arial" w:cs="Arial"/>
          <w:b/>
          <w:bCs/>
          <w:sz w:val="26"/>
          <w:szCs w:val="26"/>
          <w:lang w:eastAsia="ru-RU"/>
        </w:rPr>
        <w:t>. Прием заявления о переводе и приложенных документов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34. Основанием для начала выполнения административной процедуры по приему заявления о переводе и приложенных документов является обращение заявителя с заявлением о переводе и документами, необходимыми для предоставления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36. В случае личного обращения заявителя в ОМСУ сотрудник, ведущий прием:</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lastRenderedPageBreak/>
        <w:t xml:space="preserve">1) </w:t>
      </w:r>
      <w:r w:rsidR="007A6EF4" w:rsidRPr="007A6EF4">
        <w:rPr>
          <w:rFonts w:ascii="Arial" w:eastAsia="Times New Roman" w:hAnsi="Arial" w:cs="Arial"/>
          <w:sz w:val="24"/>
          <w:szCs w:val="24"/>
          <w:lang w:eastAsia="ru-RU"/>
        </w:rPr>
        <w:t>устанавливает личность заявителя (представителя), проверяя документ, удостоверяющий личность заявителя (представителя) или посредством идентификации и аутентификации с использованием информационных технологий, предусмотренных статьями 9, 10 и 14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Pr="00CF7D15">
        <w:rPr>
          <w:rFonts w:ascii="Arial" w:eastAsia="Times New Roman" w:hAnsi="Arial" w:cs="Arial"/>
          <w:sz w:val="24"/>
          <w:szCs w:val="24"/>
          <w:lang w:eastAsia="ru-RU"/>
        </w:rPr>
        <w:t>;</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проверяет предоставленные документы на предмет наличия (отсутствия), предусмотренных пунктом 13 административного регламента.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административных действий не должен превышать 10 минут.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37. При установлении оснований, предусмотренных пунктом </w:t>
      </w:r>
      <w:r w:rsidR="00275984">
        <w:rPr>
          <w:rFonts w:ascii="Arial" w:eastAsia="Times New Roman" w:hAnsi="Arial" w:cs="Arial"/>
          <w:sz w:val="24"/>
          <w:szCs w:val="24"/>
          <w:lang w:eastAsia="ru-RU"/>
        </w:rPr>
        <w:t>11</w:t>
      </w:r>
      <w:r w:rsidRPr="00CF7D15">
        <w:rPr>
          <w:rFonts w:ascii="Arial" w:eastAsia="Times New Roman" w:hAnsi="Arial" w:cs="Arial"/>
          <w:sz w:val="24"/>
          <w:szCs w:val="24"/>
          <w:lang w:eastAsia="ru-RU"/>
        </w:rPr>
        <w:t xml:space="preserve"> административного регламента, сотрудник, ведущий прием:</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объясняет заявителю содержание выявленных недостатков;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предлагает принять меры по их устранению, выдает уведомление об отказе в принятии документов и возвращает предоставленные документы заявителю</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административных действий не должен превышать 5 минут.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38. В случае отсутствия оснований для отказа в приеме документов, предусмотренных пунктом 1</w:t>
      </w:r>
      <w:r w:rsidR="007A6EF4">
        <w:rPr>
          <w:rFonts w:ascii="Arial" w:eastAsia="Times New Roman" w:hAnsi="Arial" w:cs="Arial"/>
          <w:sz w:val="24"/>
          <w:szCs w:val="24"/>
          <w:lang w:eastAsia="ru-RU"/>
        </w:rPr>
        <w:t>1</w:t>
      </w:r>
      <w:r w:rsidRPr="00CF7D15">
        <w:rPr>
          <w:rFonts w:ascii="Arial" w:eastAsia="Times New Roman" w:hAnsi="Arial" w:cs="Arial"/>
          <w:sz w:val="24"/>
          <w:szCs w:val="24"/>
          <w:lang w:eastAsia="ru-RU"/>
        </w:rPr>
        <w:t xml:space="preserve"> административного регламента, сотрудник, ведущий прием:</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принимает заявление о переводе с приложенными документами;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2) осуществляет проверку предоставленных заявителем документов на предмет наличия (отсутствия) документов, необходимых для предоставления муниципальной услуги, которые </w:t>
      </w:r>
      <w:proofErr w:type="gramStart"/>
      <w:r w:rsidRPr="00CF7D15">
        <w:rPr>
          <w:rFonts w:ascii="Arial" w:eastAsia="Times New Roman" w:hAnsi="Arial" w:cs="Arial"/>
          <w:sz w:val="24"/>
          <w:szCs w:val="24"/>
          <w:lang w:eastAsia="ru-RU"/>
        </w:rPr>
        <w:t xml:space="preserve">согласно </w:t>
      </w:r>
      <w:r w:rsidR="007A6EF4">
        <w:rPr>
          <w:rFonts w:ascii="Arial" w:eastAsia="Times New Roman" w:hAnsi="Arial" w:cs="Arial"/>
          <w:sz w:val="24"/>
          <w:szCs w:val="24"/>
          <w:lang w:eastAsia="ru-RU"/>
        </w:rPr>
        <w:t>пункта</w:t>
      </w:r>
      <w:proofErr w:type="gramEnd"/>
      <w:r w:rsidR="007A6EF4">
        <w:rPr>
          <w:rFonts w:ascii="Arial" w:eastAsia="Times New Roman" w:hAnsi="Arial" w:cs="Arial"/>
          <w:sz w:val="24"/>
          <w:szCs w:val="24"/>
          <w:lang w:eastAsia="ru-RU"/>
        </w:rPr>
        <w:t xml:space="preserve"> </w:t>
      </w:r>
      <w:r w:rsidR="00275984">
        <w:rPr>
          <w:rFonts w:ascii="Arial" w:eastAsia="Times New Roman" w:hAnsi="Arial" w:cs="Arial"/>
          <w:sz w:val="24"/>
          <w:szCs w:val="24"/>
          <w:lang w:eastAsia="ru-RU"/>
        </w:rPr>
        <w:t>9</w:t>
      </w:r>
      <w:r w:rsidRPr="00CF7D15">
        <w:rPr>
          <w:rFonts w:ascii="Arial" w:eastAsia="Times New Roman" w:hAnsi="Arial" w:cs="Arial"/>
          <w:sz w:val="24"/>
          <w:szCs w:val="24"/>
          <w:lang w:eastAsia="ru-RU"/>
        </w:rPr>
        <w:t xml:space="preserve"> административного регламента подлежат получению посредством межведомственного информационного взаимодействия;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по результатам проверки устанавливает наличие (отсутствие) необходимости межведомственного информационного взаимодействия;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 выдает заявителю расписку в получении документов.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административных действий не должен превышать 5 минут.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39. В случае обращения в электронной форме посредством РПГУ уполномоченный специалист проверяет комплектность документов и направляет уведомление о принятии заявления в личный кабинет заявителя (приложение 2).</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В случае наличия оснований, установленных пунктом 9 регламента, направляет уведомление об отказе в принятии документов в личный кабинет заявителя на РПГУ (приложение 2).</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40. В случае поступления заявления о переводе и приложенных документов в ОМСУ почтовым отправлением с уведомлением о вручении и отсутствия оснований для отказа в приеме документов, предусмотренных пунктом 11 административного регламента, должностное лицо ОМСУ, ответственное за прием заявления о переводе и приложенных документов, в течение 10 минут рабочего дня поступления заявления о переводе: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1) осуществляет проверку предоставленных заявителем документов на предмет наличия (отсутствия) документов, необходимых для предоставления муниципальной услуги, которые согласно пункту 10 административного </w:t>
      </w:r>
      <w:r w:rsidRPr="00CF7D15">
        <w:rPr>
          <w:rFonts w:ascii="Arial" w:eastAsia="Times New Roman" w:hAnsi="Arial" w:cs="Arial"/>
          <w:sz w:val="24"/>
          <w:szCs w:val="24"/>
          <w:lang w:eastAsia="ru-RU"/>
        </w:rPr>
        <w:lastRenderedPageBreak/>
        <w:t>регламента подлежат получению посредством межведомственного информационного взаимодействия;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по результатам проверки устанавливает наличие (отсутствие) необходимости межведомственного информационного взаимодействия;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оформляет расписку в получении документов на бумажном носителе.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Расписка в получении документов направляется заявителю почтовым отправлением с уведомлением о вручении в день поступления заявления о переустройстве и (или) перепланировке в ОМСУ.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42. Результатом выполнения административной процедуры по приему заявления о переводе и приложенных документов является выдача (направление) расписки в получении документов либо уведомления об отказе в принятии документов.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административной процедуры по приему заявления о переводе и приложенных документов не должен превышать 15 минут.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2</w:t>
      </w:r>
      <w:r w:rsidR="00CC3C20">
        <w:rPr>
          <w:rFonts w:ascii="Arial" w:eastAsia="Times New Roman" w:hAnsi="Arial" w:cs="Arial"/>
          <w:b/>
          <w:bCs/>
          <w:sz w:val="26"/>
          <w:szCs w:val="26"/>
          <w:lang w:val="en-US" w:eastAsia="ru-RU"/>
        </w:rPr>
        <w:t>3</w:t>
      </w:r>
      <w:r w:rsidRPr="00CF7D15">
        <w:rPr>
          <w:rFonts w:ascii="Arial" w:eastAsia="Times New Roman" w:hAnsi="Arial" w:cs="Arial"/>
          <w:b/>
          <w:bCs/>
          <w:sz w:val="26"/>
          <w:szCs w:val="26"/>
          <w:lang w:eastAsia="ru-RU"/>
        </w:rPr>
        <w:t>. Регистрация заявления о переводе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43. Основанием для начала административной процедуры по регистрации заявления о переводе является получение должностным лицом, ответственным за его регистрацию, заявления о переводе и приложенных документов.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44. Должностное лицо ОМСУ, ответственное за регистрацию обращений юридических лиц, регистрирует заявление о переводе путем присвоения ему регистрационного номера и внесения соответствующей записи в журнал регистрации обращений в ОМСУ и передает заявление о переводе и приложенные документы надлежащему должностному лицу ОМСУ для рассмотрения.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Должностное лицо ОМСУ, ответственное за регистрацию обращений физических лиц, регистрирует заявление о переводе путем присвоения ему порядкового номера и внесения сведений в систему электронного документооборота «Дело» и передает заявление о переводе и приложенные документы надлежащему должностному лицу ОМСУ для рассмотрения.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Уполномоченное должностное лицо ОМСУ рассматривает заявление о переводе и приложенные документы, оформляет резолюцию и направляет в подразделение, занимающееся предоставлением муниципальной услуги на исполнение.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45. Заявление о предоставлении муниципальной услуги регистрируется в день поступления специалистом, ответственным за регистрацию входящей корреспонденции.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Регистрация заявления о предоставлении муниципальной услуги и документов, необходимых для предоставления муниципальной услуги, в том числе поданных через РПГУ, поступивших в нерабочий день (выходной или праздничный) день, осуществляется в первый, следующий за ним рабочий день.</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административных действий составляет 1 рабочий день, в том числе максимальный срок регистрации заявления о переводе не должен превышать 15 минут.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46. Результатом выполнения административной процедуры по регистрации заявления о переводе является присвоение заявлению о переводе регистрационного номера, внесение соответствующей записи в журнал регистрации обращений в ОМСУ или систему электронного документооборота «Дело» и направление заявления о переводе с резолюцией руководителя ОМСУ и приложенных документов на исполнение.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lastRenderedPageBreak/>
        <w:t>Максимальный срок выполнения административной процедуры не должен превышать 1 рабочего дня.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2</w:t>
      </w:r>
      <w:r w:rsidR="00CC3C20" w:rsidRPr="00CC3C20">
        <w:rPr>
          <w:rFonts w:ascii="Arial" w:eastAsia="Times New Roman" w:hAnsi="Arial" w:cs="Arial"/>
          <w:b/>
          <w:bCs/>
          <w:sz w:val="26"/>
          <w:szCs w:val="26"/>
          <w:lang w:eastAsia="ru-RU"/>
        </w:rPr>
        <w:t>4</w:t>
      </w:r>
      <w:r w:rsidRPr="00CF7D15">
        <w:rPr>
          <w:rFonts w:ascii="Arial" w:eastAsia="Times New Roman" w:hAnsi="Arial" w:cs="Arial"/>
          <w:b/>
          <w:bCs/>
          <w:sz w:val="26"/>
          <w:szCs w:val="26"/>
          <w:lang w:eastAsia="ru-RU"/>
        </w:rPr>
        <w:t>. Направление запросов в порядке межведомственного информационного взаимодействия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47. Основанием для начала выполнения административной процедуры по направлению запросов в порядке межведомственного информационного взаимодействия является установление необходимости межведомственного информационного взаимодействия при приеме заявления о переводе.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48. Должностное лицо ОМСУ, ответственные за направление межведомственных запросов: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формирует запрос о содержании правоустанавливающих документов на переводимое помещение в электронном виде, обеспечивает подписание межведомственного запроса и направляет его в порядке межведомственного информационного взаимодействия в Федеральную службу государственной регистрации, кадастра и картографии с использованием информационной системы управления имущества Липецкой области.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В случае отсутствия технической возможности должностное лицо ОМСУ, ответственное за направление межведомственных запросов, или сотрудник многофункционального центра, ответственный за направление межведомственных запросов, оформляет запрос о содержании правоустанавливающих документов на переводимое помещение на бумажном носителе в соответствии с требованиями статьи 7.2 </w:t>
      </w:r>
      <w:hyperlink r:id="rId22" w:history="1">
        <w:r w:rsidRPr="00CF7D15">
          <w:rPr>
            <w:rFonts w:ascii="Arial" w:eastAsia="Times New Roman" w:hAnsi="Arial" w:cs="Arial"/>
            <w:sz w:val="24"/>
            <w:szCs w:val="24"/>
            <w:lang w:eastAsia="ru-RU"/>
          </w:rPr>
          <w:t>Федерального закона от 27.07.2010 № 210-ФЗ</w:t>
        </w:r>
      </w:hyperlink>
      <w:r w:rsidRPr="00CF7D15">
        <w:rPr>
          <w:rFonts w:ascii="Arial" w:eastAsia="Times New Roman" w:hAnsi="Arial" w:cs="Arial"/>
          <w:sz w:val="24"/>
          <w:szCs w:val="24"/>
          <w:lang w:eastAsia="ru-RU"/>
        </w:rPr>
        <w:t>, обеспечивает его подписание и направляет в Управление Федеральной службы государственной регистрации, кадастра и картографии по Липецкой области с соблюдением требований законодательства Российской Федерации в области защиты персональных данных;</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оформляет межведомственный запрос о предоставлении плана переводимого помещения с его техническим описанием (технического паспорта переводимого помещения, в случае если помещение является жилым) и поэтажного плана дома, в котором находится переводимое помещение, на бумажном носителе в соответствии с требованиями статьи 7.2 </w:t>
      </w:r>
      <w:hyperlink r:id="rId23" w:history="1">
        <w:r w:rsidRPr="00CF7D15">
          <w:rPr>
            <w:rFonts w:ascii="Arial" w:eastAsia="Times New Roman" w:hAnsi="Arial" w:cs="Arial"/>
            <w:sz w:val="24"/>
            <w:szCs w:val="24"/>
            <w:lang w:eastAsia="ru-RU"/>
          </w:rPr>
          <w:t>Федерального закона от 27.07.2010 № 210-ФЗ</w:t>
        </w:r>
      </w:hyperlink>
      <w:r w:rsidRPr="00CF7D15">
        <w:rPr>
          <w:rFonts w:ascii="Arial" w:eastAsia="Times New Roman" w:hAnsi="Arial" w:cs="Arial"/>
          <w:sz w:val="24"/>
          <w:szCs w:val="24"/>
          <w:lang w:eastAsia="ru-RU"/>
        </w:rPr>
        <w:t>, обеспечивает его подписание и направляет в БТИ с соблюдением требований законодательства Российской Федерации в области защиты персональных данных;</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оформляет межведомственный запрос в Управление Федеральной налоговой службы России по Липецкой области для подтверждения принадлежности заявителя к категории юридических лиц или индивидуальных предпринимателей, обеспечивает его подписание и направление с соблюдением требований законодательства Российской Федерации в области защиты персональных данных.</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Административные действия осуществляются в течение рабочего дня, следующего за днем приема заявления о переводе.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49. Максимальный срок ожидания ответов на межведомственные запросы составляет 5 рабочих дней.</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50. В случае получения ответа на межведомственный запрос, свидетельствующего об отсутствии документа и (или) информации, необходимых для предоставления муниципальной услуги, должностное лицо, ответственное за направление межведомственных запросов, или сотрудник многофункционального центра, ответственный за направление межведомственных запросов, готовит </w:t>
      </w:r>
      <w:r w:rsidRPr="00CF7D15">
        <w:rPr>
          <w:rFonts w:ascii="Arial" w:eastAsia="Times New Roman" w:hAnsi="Arial" w:cs="Arial"/>
          <w:sz w:val="24"/>
          <w:szCs w:val="24"/>
          <w:lang w:eastAsia="ru-RU"/>
        </w:rPr>
        <w:lastRenderedPageBreak/>
        <w:t xml:space="preserve">уведомление о получении такого ответа с предложением предоставить указанный документ и (или) информацию в течение </w:t>
      </w:r>
      <w:r w:rsidR="00F418B5">
        <w:rPr>
          <w:rFonts w:ascii="Arial" w:eastAsia="Times New Roman" w:hAnsi="Arial" w:cs="Arial"/>
          <w:sz w:val="24"/>
          <w:szCs w:val="24"/>
          <w:lang w:eastAsia="ru-RU"/>
        </w:rPr>
        <w:t>2</w:t>
      </w:r>
      <w:r w:rsidRPr="00CF7D15">
        <w:rPr>
          <w:rFonts w:ascii="Arial" w:eastAsia="Times New Roman" w:hAnsi="Arial" w:cs="Arial"/>
          <w:sz w:val="24"/>
          <w:szCs w:val="24"/>
          <w:lang w:eastAsia="ru-RU"/>
        </w:rPr>
        <w:t xml:space="preserve"> рабочих дней с момента направления уведомления и направляет его почтовым отправлением с уведомлением о вручении по адресу, указанному в заявлении о переводе.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административных действий не должен превышать 30 минут в течение рабочего дня, следующего за днем поступления ответа на межведомственный запрос, свидетельствующего об отсутствии документа и (или) информации, необходимых для предоставления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51. Максимальный срок ожидания предоставления заявителем недостающих документов и (или) информации не должен превышать 5 рабочих дней с момента направления соответствующего уведомления.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52. Результатом выполнения административной процедуры по направлению запросов в порядке межведомственного информационного взаимодействия является дополнение комплекта документов, предоставленных заявителем, ответами на межведомственные запросы и передача поступившего заявления о переводе и приложенных документов в ОМСУ.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административной процедуры не должен превышать 3 рабочих дней без учета времени ожидания ответов на межведомственные запросы и времени ожидания предоставления заявителем документов, обязанность по предоставлению которых возложена на заявителя (в случае получения ответа на межведомственный запрос, свидетельствующего об отсутствии документа и (или) информации, необходимых для предоставления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2</w:t>
      </w:r>
      <w:r w:rsidR="00CC3C20" w:rsidRPr="00CC3C20">
        <w:rPr>
          <w:rFonts w:ascii="Arial" w:eastAsia="Times New Roman" w:hAnsi="Arial" w:cs="Arial"/>
          <w:b/>
          <w:bCs/>
          <w:sz w:val="26"/>
          <w:szCs w:val="26"/>
          <w:lang w:eastAsia="ru-RU"/>
        </w:rPr>
        <w:t>5</w:t>
      </w:r>
      <w:r w:rsidRPr="00CF7D15">
        <w:rPr>
          <w:rFonts w:ascii="Arial" w:eastAsia="Times New Roman" w:hAnsi="Arial" w:cs="Arial"/>
          <w:b/>
          <w:bCs/>
          <w:sz w:val="26"/>
          <w:szCs w:val="26"/>
          <w:lang w:eastAsia="ru-RU"/>
        </w:rPr>
        <w:t>. Принятие решения о переводе или об отказе в переводе жилого (нежилого) помещения в нежилое (жилое) помещение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53. Основанием для начала выполнения административной процедуры по принятию решения о переводе или об отказе в переводе жилого (нежилого) помещения в нежилое (жилое) помещение является поступление в ОМСУ зарегистрированного заявления о переводе с резолюцией руководителя ОМСУ.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54. Должностное лицо ОМСУ, ответственное за предоставление муниципальной услуги, рассматривает поступившие документы с резолюцией руководителя ОМСУ на предмет наличия или отсутствия оснований для отказа в предоставлении муниципальной услуги, установленных в пункте 1</w:t>
      </w:r>
      <w:r w:rsidR="005163FD">
        <w:rPr>
          <w:rFonts w:ascii="Arial" w:eastAsia="Times New Roman" w:hAnsi="Arial" w:cs="Arial"/>
          <w:sz w:val="24"/>
          <w:szCs w:val="24"/>
          <w:lang w:eastAsia="ru-RU"/>
        </w:rPr>
        <w:t>1</w:t>
      </w:r>
      <w:r w:rsidRPr="00CF7D15">
        <w:rPr>
          <w:rFonts w:ascii="Arial" w:eastAsia="Times New Roman" w:hAnsi="Arial" w:cs="Arial"/>
          <w:sz w:val="24"/>
          <w:szCs w:val="24"/>
          <w:lang w:eastAsia="ru-RU"/>
        </w:rPr>
        <w:t xml:space="preserve"> административного регламента.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В случае наличия, если для использования переводимого помещения в качестве жилого или нежилого помещения требуется проведение его переустройства, и (или) перепланировки, и (или) иных работ, в уведомлении о переводе жилого (нежилого) помещения в нежилое (жилое) помещение указывается на обязательность проведения соответствующих работ.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административного действия не должен превышать 1 рабочего дня.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55. По результатам рассмотрения документов должностное лицо ОМСУ, ответственное за предоставление муниципальной услуги, готовит: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проект правового акта о переводе (в случае, если основания для отказа в предоставлении муниципальной услуги не установлены);</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проект уведомления о переводе (отказе в переводе) (в случае, если установлены основания для отказа в предоставлении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lastRenderedPageBreak/>
        <w:t>Максимальный срок выполнения административного действия не должен превышать 20 минут в течение рабочего дня, следующего за днем проверки поступивших документов.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56. Должностное лицо ОМСУ, ответственное за предоставление муниципальной услуги, передает проект решения о переводе или об отказе в переводе жилого (нежилого) помещения в нежилое (жилое) помещение, руководителю для проверки.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административного действия не должен превышать 5 минут.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57. Руководитель в течение одного рабочего дня рассматривает предоставленные документы и согласовывает подготовленный проект правового акта о переводе и уведомление о переводе (отказе в переводе).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В случае выявления в ходе проверки опечаток или ошибок руководитель возвращает документ должностному лицу, подготовившему его, для исправления.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исправления опечаток или ошибок не должен превышать 10 минут.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58. Должностное лицо ОМСУ, ответственное за предоставление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обеспечивает согласование проекта правового акта о переводе в соответствии с Регламентом деятельности ОМСУ и передает согласованный проект правового акта о переводе на подпись главе ОМСУ;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передает уведомление о переводе (отказе в переводе) на подпись руководителю ОМСУ. Подпись руководителя ОМСУ на уведомлении о переводе (отказе в переводе) заверяется печатью ОМСУ.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Максимальный срок выполнения административного действия не должен превышать </w:t>
      </w:r>
      <w:r w:rsidR="009B0EB9">
        <w:rPr>
          <w:rFonts w:ascii="Arial" w:eastAsia="Times New Roman" w:hAnsi="Arial" w:cs="Arial"/>
          <w:sz w:val="24"/>
          <w:szCs w:val="24"/>
          <w:lang w:eastAsia="ru-RU"/>
        </w:rPr>
        <w:t>2</w:t>
      </w:r>
      <w:r w:rsidRPr="00CF7D15">
        <w:rPr>
          <w:rFonts w:ascii="Arial" w:eastAsia="Times New Roman" w:hAnsi="Arial" w:cs="Arial"/>
          <w:sz w:val="24"/>
          <w:szCs w:val="24"/>
          <w:lang w:eastAsia="ru-RU"/>
        </w:rPr>
        <w:t xml:space="preserve"> рабочих дней.</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59. Должностное лицо, ответственное за регистрацию входящей корреспонденции осуществляет регистрацию подписанного правового акта о переводе и передает заверенную копию правового акта о переводе руководителю под роспись.</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административных действий не должен превышать 2 рабочих дней.</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60. На основании правового акта о переводе должностное лицо ОМСУ, ответственное за предоставление муниципальной услуги, обеспечивает подготовку уведомления о переводе (отказе в переводе) и передает его на подпись руководителю ОМСУ. Подпись руководителя на уведомлении о переводе (отказе в переводе) заверяется печатью ОМСУ.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административных действий не должен превышать 1 рабочий день.</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61. Должностное лицо ОМСУ, ответственное за предоставление муниципальной услуги, осуществляет регистрацию подписанного уведомления о переводе (об отказе в переводе) в журнале учета уведомлений о переводе (об отказе в переводе).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В случае если заявление о переводе было подано в электронной форме должностное лицо ОМСУ, ответственное за предоставление муниципальной услуги, уведомляет заявителя о принятом решении способом, указанным в заявлении.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административного действия не должен превышать 15 минут в день подписания уведомления о переводе (отказе в переводе).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lastRenderedPageBreak/>
        <w:t>62. Результатом выполнения административной процедуры по принятию решения о переводе или об отказе в переводе жилого (нежилого) помещения в нежилое (жилое) помещение является принятый правовой акт о переводе и (или) подписанное руководителем ОМСУ уведомление о переводе (отказе в переводе).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Максимальный срок выполнения административной процедуры по принятию решения о переводе или об отказе в переводе жилого (нежилого) помещения в нежилое (жилое) помещение составляет </w:t>
      </w:r>
      <w:r w:rsidR="0085756A" w:rsidRPr="00401AEF">
        <w:rPr>
          <w:rFonts w:ascii="Arial" w:eastAsia="Times New Roman" w:hAnsi="Arial" w:cs="Arial"/>
          <w:sz w:val="24"/>
          <w:szCs w:val="24"/>
          <w:lang w:eastAsia="ru-RU"/>
        </w:rPr>
        <w:t>6</w:t>
      </w:r>
      <w:r w:rsidRPr="00CF7D15">
        <w:rPr>
          <w:rFonts w:ascii="Arial" w:eastAsia="Times New Roman" w:hAnsi="Arial" w:cs="Arial"/>
          <w:sz w:val="24"/>
          <w:szCs w:val="24"/>
          <w:lang w:eastAsia="ru-RU"/>
        </w:rPr>
        <w:t xml:space="preserve"> рабочих дней.</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2</w:t>
      </w:r>
      <w:r w:rsidR="00CC3C20">
        <w:rPr>
          <w:rFonts w:ascii="Arial" w:eastAsia="Times New Roman" w:hAnsi="Arial" w:cs="Arial"/>
          <w:b/>
          <w:bCs/>
          <w:sz w:val="26"/>
          <w:szCs w:val="26"/>
          <w:lang w:val="en-US" w:eastAsia="ru-RU"/>
        </w:rPr>
        <w:t>6</w:t>
      </w:r>
      <w:r w:rsidRPr="00CF7D15">
        <w:rPr>
          <w:rFonts w:ascii="Arial" w:eastAsia="Times New Roman" w:hAnsi="Arial" w:cs="Arial"/>
          <w:b/>
          <w:bCs/>
          <w:sz w:val="26"/>
          <w:szCs w:val="26"/>
          <w:lang w:eastAsia="ru-RU"/>
        </w:rPr>
        <w:t>. Выдача результата предоставления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63. Основанием для начала выполнения административной процедуры по выдаче результата предоставления муниципальной услуги является наличие принятого правового акта о переводе и (или) подписанного руководителем ОМСУ уведомления о переводе (об отказе в переводе).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64. В случае если заявителем, подавшим заявление о переводе в электронной форме, выбран способ получения при личном приеме, то должностное лицо, ответственное за предоставление муниципальной услуги, информирует заявителя способом, указанном в заявлении о необходимости получения документа (документов), подтверждающего принятое решение о переводе (отказе в переводе) жилого (нежилого) помещения в нежилое (жилое) помещение.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Максимальный срок выполнения административного действия не должен превышать </w:t>
      </w:r>
      <w:r w:rsidR="00401AEF" w:rsidRPr="00401AEF">
        <w:rPr>
          <w:rFonts w:ascii="Arial" w:eastAsia="Times New Roman" w:hAnsi="Arial" w:cs="Arial"/>
          <w:sz w:val="24"/>
          <w:szCs w:val="24"/>
          <w:lang w:eastAsia="ru-RU"/>
        </w:rPr>
        <w:t>1</w:t>
      </w:r>
      <w:r w:rsidRPr="00CF7D15">
        <w:rPr>
          <w:rFonts w:ascii="Arial" w:eastAsia="Times New Roman" w:hAnsi="Arial" w:cs="Arial"/>
          <w:sz w:val="24"/>
          <w:szCs w:val="24"/>
          <w:lang w:eastAsia="ru-RU"/>
        </w:rPr>
        <w:t xml:space="preserve"> рабоч</w:t>
      </w:r>
      <w:r w:rsidR="00401AEF">
        <w:rPr>
          <w:rFonts w:ascii="Arial" w:eastAsia="Times New Roman" w:hAnsi="Arial" w:cs="Arial"/>
          <w:sz w:val="24"/>
          <w:szCs w:val="24"/>
          <w:lang w:eastAsia="ru-RU"/>
        </w:rPr>
        <w:t>ий</w:t>
      </w:r>
      <w:r w:rsidRPr="00CF7D15">
        <w:rPr>
          <w:rFonts w:ascii="Arial" w:eastAsia="Times New Roman" w:hAnsi="Arial" w:cs="Arial"/>
          <w:sz w:val="24"/>
          <w:szCs w:val="24"/>
          <w:lang w:eastAsia="ru-RU"/>
        </w:rPr>
        <w:t xml:space="preserve"> д</w:t>
      </w:r>
      <w:r w:rsidR="00401AEF">
        <w:rPr>
          <w:rFonts w:ascii="Arial" w:eastAsia="Times New Roman" w:hAnsi="Arial" w:cs="Arial"/>
          <w:sz w:val="24"/>
          <w:szCs w:val="24"/>
          <w:lang w:eastAsia="ru-RU"/>
        </w:rPr>
        <w:t>ень</w:t>
      </w:r>
      <w:r w:rsidRPr="00CF7D15">
        <w:rPr>
          <w:rFonts w:ascii="Arial" w:eastAsia="Times New Roman" w:hAnsi="Arial" w:cs="Arial"/>
          <w:sz w:val="24"/>
          <w:szCs w:val="24"/>
          <w:lang w:eastAsia="ru-RU"/>
        </w:rPr>
        <w:t>.</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65. В случае если заявителем, подавшим заявление о переводе в электронной форме, выбран способ получения копии правового акта о переводе и (или) уведомления о переводе (отказе в переводе) почтовым отправлением</w:t>
      </w:r>
      <w:r w:rsidRPr="00CF7D15">
        <w:rPr>
          <w:rFonts w:ascii="Arial" w:eastAsia="Times New Roman" w:hAnsi="Arial" w:cs="Arial"/>
          <w:b/>
          <w:bCs/>
          <w:sz w:val="24"/>
          <w:szCs w:val="24"/>
          <w:lang w:eastAsia="ru-RU"/>
        </w:rPr>
        <w:t> </w:t>
      </w:r>
      <w:r w:rsidRPr="00CF7D15">
        <w:rPr>
          <w:rFonts w:ascii="Arial" w:eastAsia="Times New Roman" w:hAnsi="Arial" w:cs="Arial"/>
          <w:sz w:val="24"/>
          <w:szCs w:val="24"/>
          <w:lang w:eastAsia="ru-RU"/>
        </w:rPr>
        <w:t>с уведомлением о вручении либо если заявление о переводе поступило в ОМСУ почтовым отправлением с уведомлением, должностное лицо ОМСУ, ответственное за предоставление муниципальной услуги, направляет копию правового акта о переводе и (или) уведомление о переводе (отказе в переводе) на бумажном носителе почтовым отправлением с уведомлением о вручении.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Максимальный срок выполнения административных действий не должен превышать </w:t>
      </w:r>
      <w:r w:rsidR="00401AEF">
        <w:rPr>
          <w:rFonts w:ascii="Arial" w:eastAsia="Times New Roman" w:hAnsi="Arial" w:cs="Arial"/>
          <w:sz w:val="24"/>
          <w:szCs w:val="24"/>
          <w:lang w:eastAsia="ru-RU"/>
        </w:rPr>
        <w:t>1</w:t>
      </w:r>
      <w:r w:rsidRPr="00CF7D15">
        <w:rPr>
          <w:rFonts w:ascii="Arial" w:eastAsia="Times New Roman" w:hAnsi="Arial" w:cs="Arial"/>
          <w:sz w:val="24"/>
          <w:szCs w:val="24"/>
          <w:lang w:eastAsia="ru-RU"/>
        </w:rPr>
        <w:t xml:space="preserve"> рабоч</w:t>
      </w:r>
      <w:r w:rsidR="00401AEF">
        <w:rPr>
          <w:rFonts w:ascii="Arial" w:eastAsia="Times New Roman" w:hAnsi="Arial" w:cs="Arial"/>
          <w:sz w:val="24"/>
          <w:szCs w:val="24"/>
          <w:lang w:eastAsia="ru-RU"/>
        </w:rPr>
        <w:t>ий</w:t>
      </w:r>
      <w:r w:rsidRPr="00CF7D15">
        <w:rPr>
          <w:rFonts w:ascii="Arial" w:eastAsia="Times New Roman" w:hAnsi="Arial" w:cs="Arial"/>
          <w:sz w:val="24"/>
          <w:szCs w:val="24"/>
          <w:lang w:eastAsia="ru-RU"/>
        </w:rPr>
        <w:t xml:space="preserve"> д</w:t>
      </w:r>
      <w:r w:rsidR="00401AEF">
        <w:rPr>
          <w:rFonts w:ascii="Arial" w:eastAsia="Times New Roman" w:hAnsi="Arial" w:cs="Arial"/>
          <w:sz w:val="24"/>
          <w:szCs w:val="24"/>
          <w:lang w:eastAsia="ru-RU"/>
        </w:rPr>
        <w:t>ень</w:t>
      </w:r>
      <w:r w:rsidRPr="00CF7D15">
        <w:rPr>
          <w:rFonts w:ascii="Arial" w:eastAsia="Times New Roman" w:hAnsi="Arial" w:cs="Arial"/>
          <w:sz w:val="24"/>
          <w:szCs w:val="24"/>
          <w:lang w:eastAsia="ru-RU"/>
        </w:rPr>
        <w:t>.</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67. Результатом выполнения административной процедуры по предоставлению муниципальной услуги является отметка в журнале регистрации входящей корреспонденции или в системе электронного документооборота «Дело» о выдаче (направлении) копии правового акта о переводе и (или) уведомления о переводе (отказе в переводе).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68. Заявитель вправе отозвать свое заявление на получение муниципальной услуги в любой момент рассмотрения, согласования или подготовки результата муниципальной услуги, обратившись с соответствующим заявлением в ОМСУ. В этом случае заявление и прилагаемые к нему документы, необходимые для предоставления муниципальной услуги, принятые от заявителя, подлежат возврату в полном объеме, о чем в расписке делается соответствующая отметка.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2</w:t>
      </w:r>
      <w:r w:rsidR="00CC3C20" w:rsidRPr="00CC3C20">
        <w:rPr>
          <w:rFonts w:ascii="Arial" w:eastAsia="Times New Roman" w:hAnsi="Arial" w:cs="Arial"/>
          <w:b/>
          <w:bCs/>
          <w:sz w:val="26"/>
          <w:szCs w:val="26"/>
          <w:lang w:eastAsia="ru-RU"/>
        </w:rPr>
        <w:t>7</w:t>
      </w:r>
      <w:r w:rsidRPr="00CF7D15">
        <w:rPr>
          <w:rFonts w:ascii="Arial" w:eastAsia="Times New Roman" w:hAnsi="Arial" w:cs="Arial"/>
          <w:b/>
          <w:bCs/>
          <w:sz w:val="26"/>
          <w:szCs w:val="26"/>
          <w:lang w:eastAsia="ru-RU"/>
        </w:rPr>
        <w:t>. Перечень административных процедур (действий) при предоставлении муниципальной услуги в электронной форме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69. Предоставление муниципальной услуги в электронной форме включает в себя следующие административные процедуры:</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прием и регистрация заявления, рассмотрение на наличие оснований для отказа в приеме заявления, отказ в приеме заявления;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lastRenderedPageBreak/>
        <w:t>2) формирование и направление межведомственных запросов в органы (организации), участвующие в предоставлении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рассмотрение заявления, принятие и направление (выдача) решения о переводе или отказе в переводе жилого (нежилого) помещения в нежилое (жилое) помещение.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70. Основанием для начала административной процедуры: прием и регистрация заявления о предоставлении муниципальной услуги является поступление заявления от заявителя в электронном виде посредством РПГУ.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Заявление составляется по форме согласно приложению 3 к административному регламенту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При подаче заявления в электронном виде посредством РПГУ: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Специалист ОМСУ, ответственный за регистрацию документов, регистрирует поступившее заявление в системе электронного документооборота ОМСУ в порядке делопроизводства руководителю ОМСУ.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административного действия - 30 минут.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Руководитель ОМСУ рассматривает заявление с документами и направляет их в подразделение (начальнику отдела), занимающееся предоставлением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административного действия - 3 часа.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Начальник отдела рассматривает заявление с документами и направляет их специалисту для рассмотрения.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административного действия - 1 час.</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Специалист рассматривает заявление и в случае наличия оснований для отказа в приеме заявления, указанных в пункте 1</w:t>
      </w:r>
      <w:r w:rsidR="009C52F4">
        <w:rPr>
          <w:rFonts w:ascii="Arial" w:eastAsia="Times New Roman" w:hAnsi="Arial" w:cs="Arial"/>
          <w:sz w:val="24"/>
          <w:szCs w:val="24"/>
          <w:lang w:eastAsia="ru-RU"/>
        </w:rPr>
        <w:t>1</w:t>
      </w:r>
      <w:r w:rsidRPr="00CF7D15">
        <w:rPr>
          <w:rFonts w:ascii="Arial" w:eastAsia="Times New Roman" w:hAnsi="Arial" w:cs="Arial"/>
          <w:sz w:val="24"/>
          <w:szCs w:val="24"/>
          <w:lang w:eastAsia="ru-RU"/>
        </w:rPr>
        <w:t xml:space="preserve"> административного регламента, готовит уведомление заявителю об отказе в приеме заявления с указанием причины такого отказа и передает его на визирование начальнику отдела.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административного действия - 1 рабочий день.</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Начальник отдела визирует уведомление об отказе в приеме заявления и передает его на подпись руководителю ОМСУ.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административного действия - 1 час.</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Руководитель ОМСУ подписывает уведомление об отказе в приеме заявления и передает его специалисту, который регистрирует указанное уведомление в системе электронного документооборота ОМСУ.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административного действия - 3 часа.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Специалист направляет уведомление об отказе в приеме заявления в личный кабинет на РПГУ заявителю.</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административного действия - 2 часа.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Критерии принятия решения: наличие или отсутствие оснований для отказа в приеме заявления.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Результатом административной процедуры является прием и регистрация заявления, принятие решения об отказе в приеме заявления в виде уведомления.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Способом фиксации исполнения административной процедуры в электронной форме, является внесение записи о приеме заявления и документов, уведомления об отказе в приеме заявления в систему электронного документооборота ОМСУ.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71. Основание для начала административной процедуры: формирование и направление межведомственных запросов в органы (организации), участвующие в предоставлении муниципальной услуги является не представление заявителем по </w:t>
      </w:r>
      <w:r w:rsidRPr="00CF7D15">
        <w:rPr>
          <w:rFonts w:ascii="Arial" w:eastAsia="Times New Roman" w:hAnsi="Arial" w:cs="Arial"/>
          <w:sz w:val="24"/>
          <w:szCs w:val="24"/>
          <w:lang w:eastAsia="ru-RU"/>
        </w:rPr>
        <w:lastRenderedPageBreak/>
        <w:t>собственной инициативе документов, предусмотренных пунктом 10 административного регламента.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В случае если для предоставления муниципальной услуги необходимы документы и сведения, предусмотренные пунктом 10 административного регламента, которые заявитель по собственной инициативе не предоставил, то сбор таких документов и информации осуществляется в рамках межведомственного взаимодействия ОМСУ.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Специалист составляет соответствующие запросы и направляет их с использованием системы межведомственного электронного взаимодействия.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Органы местного самоуправления, иные органы и организации выдающие документы, указанные в пункте </w:t>
      </w:r>
      <w:r w:rsidR="009C52F4">
        <w:rPr>
          <w:rFonts w:ascii="Arial" w:eastAsia="Times New Roman" w:hAnsi="Arial" w:cs="Arial"/>
          <w:sz w:val="24"/>
          <w:szCs w:val="24"/>
          <w:lang w:eastAsia="ru-RU"/>
        </w:rPr>
        <w:t>9</w:t>
      </w:r>
      <w:r w:rsidRPr="00CF7D15">
        <w:rPr>
          <w:rFonts w:ascii="Arial" w:eastAsia="Times New Roman" w:hAnsi="Arial" w:cs="Arial"/>
          <w:sz w:val="24"/>
          <w:szCs w:val="24"/>
          <w:lang w:eastAsia="ru-RU"/>
        </w:rPr>
        <w:t xml:space="preserve"> административного регламента, несут ответственность за достоверность содержащихся в этих документах сведений в соответствии с законодательством Российской Федерации.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При получении ответа на межведомственный запрос специалист приобщает его к пакету документов, предоставленному заявителем.</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Максимальный срок административной процедуры </w:t>
      </w:r>
      <w:r w:rsidR="009C52F4">
        <w:rPr>
          <w:rFonts w:ascii="Arial" w:eastAsia="Times New Roman" w:hAnsi="Arial" w:cs="Arial"/>
          <w:sz w:val="24"/>
          <w:szCs w:val="24"/>
          <w:lang w:eastAsia="ru-RU"/>
        </w:rPr>
        <w:t>2</w:t>
      </w:r>
      <w:r w:rsidRPr="00CF7D15">
        <w:rPr>
          <w:rFonts w:ascii="Arial" w:eastAsia="Times New Roman" w:hAnsi="Arial" w:cs="Arial"/>
          <w:sz w:val="24"/>
          <w:szCs w:val="24"/>
          <w:lang w:eastAsia="ru-RU"/>
        </w:rPr>
        <w:t xml:space="preserve"> рабочих дн</w:t>
      </w:r>
      <w:r w:rsidR="009C52F4">
        <w:rPr>
          <w:rFonts w:ascii="Arial" w:eastAsia="Times New Roman" w:hAnsi="Arial" w:cs="Arial"/>
          <w:sz w:val="24"/>
          <w:szCs w:val="24"/>
          <w:lang w:eastAsia="ru-RU"/>
        </w:rPr>
        <w:t>я</w:t>
      </w:r>
      <w:r w:rsidRPr="00CF7D15">
        <w:rPr>
          <w:rFonts w:ascii="Arial" w:eastAsia="Times New Roman" w:hAnsi="Arial" w:cs="Arial"/>
          <w:sz w:val="24"/>
          <w:szCs w:val="24"/>
          <w:lang w:eastAsia="ru-RU"/>
        </w:rPr>
        <w:t>.</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Критерии принятия решения: необходимость получения информации в рамках межведомственного взаимодействия для формирования полного пакета документов и предоставления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Результатом административной процедуры является поступление ответа на запрос в рамках межведомственного взаимодействия.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Способ фиксации результата административной процедуры: формирование полного пакета документов, необходимых для предоставления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72. Основанием для начала административной процедуры: рассмотрение заявления и документов на наличие оснований для отказа в предоставлении муниципальной услуги, принятие и направление (выдача) решения о предоставлении муниципальной услуги является отсутствие оснований для отказа в предоставлении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Специалист проверяет поступившее заявление и документы на наличие оснований для отказа в предоставлении муниципальной услуги в соответствии с пунктом 13 административного регламента.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По результатам рассмотрения документов специалист, ответственны</w:t>
      </w:r>
      <w:r w:rsidR="009C52F4">
        <w:rPr>
          <w:rFonts w:ascii="Arial" w:eastAsia="Times New Roman" w:hAnsi="Arial" w:cs="Arial"/>
          <w:sz w:val="24"/>
          <w:szCs w:val="24"/>
          <w:lang w:eastAsia="ru-RU"/>
        </w:rPr>
        <w:t>й</w:t>
      </w:r>
      <w:r w:rsidRPr="00CF7D15">
        <w:rPr>
          <w:rFonts w:ascii="Arial" w:eastAsia="Times New Roman" w:hAnsi="Arial" w:cs="Arial"/>
          <w:sz w:val="24"/>
          <w:szCs w:val="24"/>
          <w:lang w:eastAsia="ru-RU"/>
        </w:rPr>
        <w:t xml:space="preserve"> за предоставление муниципальной услуги, готовит: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проект правового акта о переводе (в случае, если основания для отказа в предоставлении муниципальной услуги не установлены);</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проект уведомления о переводе (отказе в переводе) (в случае, если установлены основания для отказа в предоставлении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административного действия не должен превышать 20 минут в течение рабочего дня, следующего за днем проверки поступивших документов.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Специалист, ответственный за предоставление муниципальной услуги, передает проект решения о переводе или об отказе в переводе жилого (нежилого) помещения в нежилое (жилое) помещение, начальнику отдела для проверки.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административного действия не должен превышать 5 минут.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73. Начальник отдела в течение одного рабочего дня рассматривает предоставленные документы и согласовывает подготовленный проект правового акта о переводе и уведомление о переводе (отказе в переводе).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lastRenderedPageBreak/>
        <w:t>В случае выявления в ходе проверки опечаток или ошибок руководитель возвращает документ должностному лицу, подготовившему его, для исправления.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исправления опечаток или ошибок не должен превышать 10 минут.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74. Начальник отдела: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обеспечивает согласование проекта правового акта о переводе в соответствии с Регламентом деятельности ОМСУ и передает согласованный проект правового акта о переводе на подпись главе ОМСУ;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передает уведомление о переводе (отказе в переводе) на подпись руководителю ОМСУ. Подпись руководителя ОМСУ на уведомлении о переводе (отказе в переводе) заверяется печатью ОМСУ.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административного действия не должен превышать 14 рабочих дней.</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75. Должностное лицо, ответственное за регистрацию входящей корреспонденции осуществляет регистрацию подписанного правового акта о переводе и передает заверенную копию правового акта о переводе руководителю под роспись.</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административных действий не должен превышать 2 рабочих дней.</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76. На основании правового акта о переводе должностное лицо ОМСУ, ответственное за предоставление муниципальной услуги, обеспечивает подготовку уведомления о переводе (отказе в переводе) и передает его на подпись руководителю ОМСУ. Подпись руководителя на уведомлении о переводе (отказе в переводе) заверяется печатью ОМСУ.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административных действий не должен превышать 1 рабочий день.</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77. Должностное лицо ОМСУ, ответственное за предоставление муниципальной услуги, осуществляет регистрацию подписанного уведомления о переводе (об отказе в переводе) в журнале учета уведомлений о переводе (об отказе в переводе).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В случае если заявление о переводе было подано в электронной форме должностное лицо ОМСУ, ответственное за предоставление муниципальной услуги, уведомляет заявителя о принятом решении способом, указанным в заявлении.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административного действия не должен превышать 15 минут в день подписания уведомления о переводе (отказе в переводе).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78. Результатом выполнения административной процедуры по принятию решения о переводе или об отказе в переводе жилого (нежилого) помещения в нежилое (жилое) помещение является принятый правовой акт о переводе и (или) подписанное руководителем ОМСУ уведомление о переводе (отказе в переводе).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Максимальный срок выполнения административной процедуры по принятию решения о переводе или об отказе в переводе жилого (нежилого) помещения в нежилое (жилое) помещение составляет </w:t>
      </w:r>
      <w:r w:rsidR="009C52F4">
        <w:rPr>
          <w:rFonts w:ascii="Arial" w:eastAsia="Times New Roman" w:hAnsi="Arial" w:cs="Arial"/>
          <w:sz w:val="24"/>
          <w:szCs w:val="24"/>
          <w:lang w:eastAsia="ru-RU"/>
        </w:rPr>
        <w:t>10</w:t>
      </w:r>
      <w:r w:rsidRPr="00CF7D15">
        <w:rPr>
          <w:rFonts w:ascii="Arial" w:eastAsia="Times New Roman" w:hAnsi="Arial" w:cs="Arial"/>
          <w:sz w:val="24"/>
          <w:szCs w:val="24"/>
          <w:lang w:eastAsia="ru-RU"/>
        </w:rPr>
        <w:t xml:space="preserve"> рабочих дней.</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40" w:lineRule="atLeast"/>
        <w:ind w:firstLine="567"/>
        <w:outlineLvl w:val="4"/>
        <w:rPr>
          <w:rFonts w:ascii="Arial" w:eastAsia="Times New Roman" w:hAnsi="Arial" w:cs="Arial"/>
          <w:b/>
          <w:bCs/>
          <w:sz w:val="26"/>
          <w:szCs w:val="26"/>
          <w:lang w:eastAsia="ru-RU"/>
        </w:rPr>
      </w:pPr>
      <w:r w:rsidRPr="00CF7D15">
        <w:rPr>
          <w:rFonts w:ascii="Arial" w:eastAsia="Times New Roman" w:hAnsi="Arial" w:cs="Arial"/>
          <w:b/>
          <w:bCs/>
          <w:sz w:val="26"/>
          <w:szCs w:val="26"/>
          <w:lang w:eastAsia="ru-RU"/>
        </w:rPr>
        <w:t>2</w:t>
      </w:r>
      <w:r w:rsidR="00CC3C20" w:rsidRPr="00CC3C20">
        <w:rPr>
          <w:rFonts w:ascii="Arial" w:eastAsia="Times New Roman" w:hAnsi="Arial" w:cs="Arial"/>
          <w:b/>
          <w:bCs/>
          <w:sz w:val="26"/>
          <w:szCs w:val="26"/>
          <w:lang w:eastAsia="ru-RU"/>
        </w:rPr>
        <w:t>8</w:t>
      </w:r>
      <w:r w:rsidRPr="00CF7D15">
        <w:rPr>
          <w:rFonts w:ascii="Arial" w:eastAsia="Times New Roman" w:hAnsi="Arial" w:cs="Arial"/>
          <w:b/>
          <w:bCs/>
          <w:sz w:val="26"/>
          <w:szCs w:val="26"/>
          <w:lang w:eastAsia="ru-RU"/>
        </w:rPr>
        <w:t>. Порядок осуществления в электронной форме административных процедур (действий) в соответствии с положениями статьи 10 Федерального закона от 27.07.2010 № 210-ФЗ</w:t>
      </w:r>
    </w:p>
    <w:p w:rsidR="0048259C" w:rsidRPr="00CF7D15" w:rsidRDefault="0048259C" w:rsidP="009C52F4">
      <w:pPr>
        <w:spacing w:after="0" w:line="288" w:lineRule="atLeast"/>
        <w:ind w:firstLine="567"/>
        <w:jc w:val="both"/>
        <w:rPr>
          <w:rFonts w:ascii="Arial" w:eastAsia="Times New Roman" w:hAnsi="Arial" w:cs="Arial"/>
          <w:sz w:val="24"/>
          <w:szCs w:val="24"/>
          <w:lang w:eastAsia="ru-RU"/>
        </w:rPr>
      </w:pPr>
      <w:proofErr w:type="gramStart"/>
      <w:r w:rsidRPr="00CF7D15">
        <w:rPr>
          <w:rFonts w:ascii="Arial" w:eastAsia="Times New Roman" w:hAnsi="Arial" w:cs="Arial"/>
          <w:sz w:val="24"/>
          <w:szCs w:val="24"/>
          <w:lang w:eastAsia="ru-RU"/>
        </w:rPr>
        <w:t>79..Заявитель</w:t>
      </w:r>
      <w:proofErr w:type="gramEnd"/>
      <w:r w:rsidRPr="00CF7D15">
        <w:rPr>
          <w:rFonts w:ascii="Arial" w:eastAsia="Times New Roman" w:hAnsi="Arial" w:cs="Arial"/>
          <w:sz w:val="24"/>
          <w:szCs w:val="24"/>
          <w:lang w:eastAsia="ru-RU"/>
        </w:rPr>
        <w:t xml:space="preserve"> вправе обратиться за получением услуги в электронной форме путем заполнения интерактивной формы заявления на </w:t>
      </w:r>
      <w:r w:rsidR="009C52F4">
        <w:rPr>
          <w:rFonts w:ascii="Arial" w:eastAsia="Times New Roman" w:hAnsi="Arial" w:cs="Arial"/>
          <w:sz w:val="24"/>
          <w:szCs w:val="24"/>
          <w:lang w:eastAsia="ru-RU"/>
        </w:rPr>
        <w:t xml:space="preserve">ЕПГУ, </w:t>
      </w:r>
      <w:r w:rsidRPr="00CF7D15">
        <w:rPr>
          <w:rFonts w:ascii="Arial" w:eastAsia="Times New Roman" w:hAnsi="Arial" w:cs="Arial"/>
          <w:sz w:val="24"/>
          <w:szCs w:val="24"/>
          <w:lang w:eastAsia="ru-RU"/>
        </w:rPr>
        <w:t>РПГУ.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lastRenderedPageBreak/>
        <w:t>Запись на прием в ОМСУ, МФЦ для подачи заявления с использованием РПГУ не осуществляется.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80. Предоставление муниципальной услуги в электронной форме с использованием </w:t>
      </w:r>
      <w:r w:rsidR="009C52F4">
        <w:rPr>
          <w:rFonts w:ascii="Arial" w:eastAsia="Times New Roman" w:hAnsi="Arial" w:cs="Arial"/>
          <w:sz w:val="24"/>
          <w:szCs w:val="24"/>
          <w:lang w:eastAsia="ru-RU"/>
        </w:rPr>
        <w:t xml:space="preserve">ЕПГУ, </w:t>
      </w:r>
      <w:r w:rsidRPr="00CF7D15">
        <w:rPr>
          <w:rFonts w:ascii="Arial" w:eastAsia="Times New Roman" w:hAnsi="Arial" w:cs="Arial"/>
          <w:sz w:val="24"/>
          <w:szCs w:val="24"/>
          <w:lang w:eastAsia="ru-RU"/>
        </w:rPr>
        <w:t xml:space="preserve">РПГУ предоставляется только заявителям, зарегистрированным на </w:t>
      </w:r>
      <w:r w:rsidR="009C52F4">
        <w:rPr>
          <w:rFonts w:ascii="Arial" w:eastAsia="Times New Roman" w:hAnsi="Arial" w:cs="Arial"/>
          <w:sz w:val="24"/>
          <w:szCs w:val="24"/>
          <w:lang w:eastAsia="ru-RU"/>
        </w:rPr>
        <w:t xml:space="preserve">ЕПГУ, </w:t>
      </w:r>
      <w:r w:rsidRPr="00CF7D15">
        <w:rPr>
          <w:rFonts w:ascii="Arial" w:eastAsia="Times New Roman" w:hAnsi="Arial" w:cs="Arial"/>
          <w:sz w:val="24"/>
          <w:szCs w:val="24"/>
          <w:lang w:eastAsia="ru-RU"/>
        </w:rPr>
        <w:t>РПГУ с использованием </w:t>
      </w:r>
      <w:r w:rsidRPr="00CF7D15">
        <w:rPr>
          <w:rFonts w:ascii="Arial" w:eastAsia="Times New Roman" w:hAnsi="Arial" w:cs="Arial"/>
          <w:sz w:val="24"/>
          <w:szCs w:val="24"/>
          <w:shd w:val="clear" w:color="auto" w:fill="FFFFFF"/>
          <w:lang w:eastAsia="ru-RU"/>
        </w:rPr>
        <w:t>Единой системы идентификации и аутентификации (ЕСИА).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Если заявитель не зарегистрирован на </w:t>
      </w:r>
      <w:r w:rsidR="009C52F4">
        <w:rPr>
          <w:rFonts w:ascii="Arial" w:eastAsia="Times New Roman" w:hAnsi="Arial" w:cs="Arial"/>
          <w:sz w:val="24"/>
          <w:szCs w:val="24"/>
          <w:lang w:eastAsia="ru-RU"/>
        </w:rPr>
        <w:t xml:space="preserve">ЕПГУ, </w:t>
      </w:r>
      <w:r w:rsidRPr="00CF7D15">
        <w:rPr>
          <w:rFonts w:ascii="Arial" w:eastAsia="Times New Roman" w:hAnsi="Arial" w:cs="Arial"/>
          <w:sz w:val="24"/>
          <w:szCs w:val="24"/>
          <w:lang w:eastAsia="ru-RU"/>
        </w:rPr>
        <w:t>РПГУ в качестве пользователя, ему необходимо пройти процедуру регистрации с использованием </w:t>
      </w:r>
      <w:r w:rsidRPr="00CF7D15">
        <w:rPr>
          <w:rFonts w:ascii="Arial" w:eastAsia="Times New Roman" w:hAnsi="Arial" w:cs="Arial"/>
          <w:sz w:val="24"/>
          <w:szCs w:val="24"/>
          <w:shd w:val="clear" w:color="auto" w:fill="FFFFFF"/>
          <w:lang w:eastAsia="ru-RU"/>
        </w:rPr>
        <w:t>ЕСИА.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При заполнении электронной формы заявления на </w:t>
      </w:r>
      <w:r w:rsidR="009C52F4">
        <w:rPr>
          <w:rFonts w:ascii="Arial" w:eastAsia="Times New Roman" w:hAnsi="Arial" w:cs="Arial"/>
          <w:sz w:val="24"/>
          <w:szCs w:val="24"/>
          <w:lang w:eastAsia="ru-RU"/>
        </w:rPr>
        <w:t xml:space="preserve">ЕПГУ, </w:t>
      </w:r>
      <w:r w:rsidRPr="00CF7D15">
        <w:rPr>
          <w:rFonts w:ascii="Arial" w:eastAsia="Times New Roman" w:hAnsi="Arial" w:cs="Arial"/>
          <w:sz w:val="24"/>
          <w:szCs w:val="24"/>
          <w:lang w:eastAsia="ru-RU"/>
        </w:rPr>
        <w:t>РПГУ заявителю необходимо ознакомиться с порядком предоставления муниципальной услуги, полностью заполнить все поля электронной формы.</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Формирование заявления заявителем осуществляется посредством заполнения электронной формы запроса на </w:t>
      </w:r>
      <w:r w:rsidR="009C52F4">
        <w:rPr>
          <w:rFonts w:ascii="Arial" w:eastAsia="Times New Roman" w:hAnsi="Arial" w:cs="Arial"/>
          <w:sz w:val="24"/>
          <w:szCs w:val="24"/>
          <w:lang w:eastAsia="ru-RU"/>
        </w:rPr>
        <w:t xml:space="preserve">ЕПГУ, </w:t>
      </w:r>
      <w:r w:rsidRPr="00CF7D15">
        <w:rPr>
          <w:rFonts w:ascii="Arial" w:eastAsia="Times New Roman" w:hAnsi="Arial" w:cs="Arial"/>
          <w:sz w:val="24"/>
          <w:szCs w:val="24"/>
          <w:lang w:eastAsia="ru-RU"/>
        </w:rPr>
        <w:t>РПГУ без необходимости дополнительной подачи заявления в какой-либо иной форме.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При формировании заявления обеспечивается: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возможность копирования и сохранения заявления;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возможность печати на бумажном носителе копии электронной формы заявления;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в любой момент по желанию заявителя сохранение ранее введенных в электронную форму заявления значений, в том числе при возникновении ошибок ввода и возврате для повторного ввода значений в электронную форму заявления;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4) заполнение полей электронной формы заявления до начала ввода сведений заявителем с использованием сведений ЕСИА и сведений, опубликованных на </w:t>
      </w:r>
      <w:proofErr w:type="gramStart"/>
      <w:r w:rsidR="002E5ACB">
        <w:rPr>
          <w:rFonts w:ascii="Arial" w:eastAsia="Times New Roman" w:hAnsi="Arial" w:cs="Arial"/>
          <w:sz w:val="24"/>
          <w:szCs w:val="24"/>
          <w:lang w:eastAsia="ru-RU"/>
        </w:rPr>
        <w:t>ЕПГУ,</w:t>
      </w:r>
      <w:r w:rsidRPr="00CF7D15">
        <w:rPr>
          <w:rFonts w:ascii="Arial" w:eastAsia="Times New Roman" w:hAnsi="Arial" w:cs="Arial"/>
          <w:sz w:val="24"/>
          <w:szCs w:val="24"/>
          <w:lang w:eastAsia="ru-RU"/>
        </w:rPr>
        <w:t>РПГУ</w:t>
      </w:r>
      <w:proofErr w:type="gramEnd"/>
      <w:r w:rsidRPr="00CF7D15">
        <w:rPr>
          <w:rFonts w:ascii="Arial" w:eastAsia="Times New Roman" w:hAnsi="Arial" w:cs="Arial"/>
          <w:sz w:val="24"/>
          <w:szCs w:val="24"/>
          <w:lang w:eastAsia="ru-RU"/>
        </w:rPr>
        <w:t>, в части, касающейся сведений, отсутствующих в ЕСИА;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 возможность вернуться на любой из этапов заполнения электронной формы заявления без потери ранее введенной информации;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6) возможность доступа заявителя на </w:t>
      </w:r>
      <w:r w:rsidR="002E5ACB">
        <w:rPr>
          <w:rFonts w:ascii="Arial" w:eastAsia="Times New Roman" w:hAnsi="Arial" w:cs="Arial"/>
          <w:sz w:val="24"/>
          <w:szCs w:val="24"/>
          <w:lang w:eastAsia="ru-RU"/>
        </w:rPr>
        <w:t xml:space="preserve">ЕПГУ, </w:t>
      </w:r>
      <w:r w:rsidRPr="00CF7D15">
        <w:rPr>
          <w:rFonts w:ascii="Arial" w:eastAsia="Times New Roman" w:hAnsi="Arial" w:cs="Arial"/>
          <w:sz w:val="24"/>
          <w:szCs w:val="24"/>
          <w:lang w:eastAsia="ru-RU"/>
        </w:rPr>
        <w:t>РПГУ к ранее поданным им заявлениям в течение не менее одного года, а также частично сформированным заявлениям - в течение не менее 3 месяцев.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pacing w:val="4"/>
          <w:sz w:val="24"/>
          <w:szCs w:val="24"/>
          <w:lang w:eastAsia="ru-RU"/>
        </w:rPr>
        <w:t xml:space="preserve">Сформированный и подписанный запрос направляется в ОМСУ средствами </w:t>
      </w:r>
      <w:r w:rsidRPr="00CF7D15">
        <w:rPr>
          <w:rFonts w:ascii="Arial" w:eastAsia="Times New Roman" w:hAnsi="Arial" w:cs="Arial"/>
          <w:sz w:val="24"/>
          <w:szCs w:val="24"/>
          <w:lang w:eastAsia="ru-RU"/>
        </w:rPr>
        <w:t>РПГУ.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81. ОМСУ обеспечивает прием и регистрацию запроса без необходимости повторного представления заявителем заявления на бумажном носителе.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Предоставление муниципальной услуги начинается с момента приема ОМСУ электронного запроса.</w:t>
      </w:r>
      <w:r w:rsidRPr="00CF7D15">
        <w:rPr>
          <w:rFonts w:ascii="Arial" w:eastAsia="Times New Roman" w:hAnsi="Arial" w:cs="Arial"/>
          <w:b/>
          <w:bCs/>
          <w:sz w:val="24"/>
          <w:szCs w:val="24"/>
          <w:lang w:eastAsia="ru-RU"/>
        </w:rPr>
        <w:t> </w:t>
      </w:r>
      <w:r w:rsidRPr="00CF7D15">
        <w:rPr>
          <w:rFonts w:ascii="Arial" w:eastAsia="Times New Roman" w:hAnsi="Arial" w:cs="Arial"/>
          <w:sz w:val="24"/>
          <w:szCs w:val="24"/>
          <w:lang w:eastAsia="ru-RU"/>
        </w:rPr>
        <w:t>Бумажная копия запроса, полученная в результате его распечатки в принимающей запросы информационной системе, передается структурным подразделением, ответственным за предоставление муниципальной услуги, специалисту ОМСУ, ответственному за регистрацию входящих документов.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Должностное лицо, уполномоченное на предоставление муниципальной услуги, направляет в личный кабинет заявителя на </w:t>
      </w:r>
      <w:r w:rsidR="00C44D49">
        <w:rPr>
          <w:rFonts w:ascii="Arial" w:eastAsia="Times New Roman" w:hAnsi="Arial" w:cs="Arial"/>
          <w:sz w:val="24"/>
          <w:szCs w:val="24"/>
          <w:lang w:eastAsia="ru-RU"/>
        </w:rPr>
        <w:t xml:space="preserve">ЕПГУ, </w:t>
      </w:r>
      <w:r w:rsidRPr="00CF7D15">
        <w:rPr>
          <w:rFonts w:ascii="Arial" w:eastAsia="Times New Roman" w:hAnsi="Arial" w:cs="Arial"/>
          <w:sz w:val="24"/>
          <w:szCs w:val="24"/>
          <w:lang w:eastAsia="ru-RU"/>
        </w:rPr>
        <w:t xml:space="preserve">РПГУ уведомление о </w:t>
      </w:r>
      <w:r w:rsidRPr="00CF7D15">
        <w:rPr>
          <w:rFonts w:ascii="Arial" w:eastAsia="Times New Roman" w:hAnsi="Arial" w:cs="Arial"/>
          <w:sz w:val="24"/>
          <w:szCs w:val="24"/>
          <w:lang w:eastAsia="ru-RU"/>
        </w:rPr>
        <w:lastRenderedPageBreak/>
        <w:t>приеме и регистрации заявления (входящий регистрационный номер заявления, дата регистрации).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82. Государственная пошлина на предоставление муниципальной услуги не взимается.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83. Результат предоставления муниципальной услуги по выбору заявителя может быть представлен в форме документа на бумажном носителе, а также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84. Заявителю предоставляется возможность получения информации о ходе предоставления муниципальной услуги.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Информация направляется заявителю ОМСУ в срок, не превышающий 1 рабочий день после завершения выполнения соответствующего действия, на адрес электронной почты и в личный кабинет.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CC3C20" w:rsidP="0048259C">
      <w:pPr>
        <w:spacing w:after="0" w:line="240" w:lineRule="atLeast"/>
        <w:ind w:firstLine="567"/>
        <w:outlineLvl w:val="4"/>
        <w:rPr>
          <w:rFonts w:ascii="Arial" w:eastAsia="Times New Roman" w:hAnsi="Arial" w:cs="Arial"/>
          <w:b/>
          <w:bCs/>
          <w:sz w:val="26"/>
          <w:szCs w:val="26"/>
          <w:lang w:eastAsia="ru-RU"/>
        </w:rPr>
      </w:pPr>
      <w:r w:rsidRPr="00CC3C20">
        <w:rPr>
          <w:rFonts w:ascii="Arial" w:eastAsia="Times New Roman" w:hAnsi="Arial" w:cs="Arial"/>
          <w:b/>
          <w:bCs/>
          <w:sz w:val="26"/>
          <w:szCs w:val="26"/>
          <w:lang w:eastAsia="ru-RU"/>
        </w:rPr>
        <w:t>29</w:t>
      </w:r>
      <w:r w:rsidR="0048259C" w:rsidRPr="00CF7D15">
        <w:rPr>
          <w:rFonts w:ascii="Arial" w:eastAsia="Times New Roman" w:hAnsi="Arial" w:cs="Arial"/>
          <w:b/>
          <w:bCs/>
          <w:sz w:val="26"/>
          <w:szCs w:val="26"/>
          <w:lang w:eastAsia="ru-RU"/>
        </w:rPr>
        <w:t>. Порядок исправления допущенных опечаток и ошибок в выданных в результате предоставления муниципальной услуги документах</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85. Основанием для начала административной процедуры является получение ОМСУ и (или) должностным лицом ОМСУ заявления об исправлении допущенных опечаток и ошибок.</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Заявление об исправлении допущенных опечаток и ошибок подается в произвольной форме и должно содержать следующие сведения: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наименование ОМСУ и (или) фамилию, имя, отчество должностного лица Управления, выдавшего документ, в котором допущена опечатка или ошибка;</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фамилия, имя, отчество заявителя (представителя заявителя) – в случае представления интересов представителем;</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краткое описание опечатки или ошибки в выданном в результате предоставления государственной услуги документе;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 способ получения исправленного документа и его форму (электронная форма или бумажный носитель);</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 дата подписания заявления, подпись, а также фамилия и инициалы лица, подписавшего заявление.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К заявлению об исправлении допущенных опечаток и ошибок прилагается: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оригинал документа, в котором допущена ошибка или опечатка (в случае получения документа в электронной форме – не прилагается);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копия документа, подтверждающего полномочия представителя заявителя, - в случае представления интересов заявителя представителем (за исключением случая, когда сведения о лице, имеющем право действовать от имени юридического лица без доверенности, содержатся в Едином государственном реестре юридических лиц услуг), а также в случае, если копия документа ранее не предоставлялась.</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Срок исправления допущенной опечатки и ошибки не может превышать 5 рабочих дней со дня регистрации в ОМСУ заявления об исправлении допущенных опечаток и ошибок.</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86. В случае отказа ОМСУ, должностного лица ОМСУ в исправлении допущенных опечаток и ошибок в выданных в результате предоставления государственной услуги документах либо нарушения установленного срока таких исправлений заявитель может обратиться с жалобой на отказ.</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Жалоба, поступившая в ОМСУ в исправлении допущенных опечаток и ошибок или в случае </w:t>
      </w:r>
      <w:proofErr w:type="gramStart"/>
      <w:r w:rsidRPr="00CF7D15">
        <w:rPr>
          <w:rFonts w:ascii="Arial" w:eastAsia="Times New Roman" w:hAnsi="Arial" w:cs="Arial"/>
          <w:sz w:val="24"/>
          <w:szCs w:val="24"/>
          <w:lang w:eastAsia="ru-RU"/>
        </w:rPr>
        <w:t xml:space="preserve">обжалования нарушения установленного срока таких </w:t>
      </w:r>
      <w:r w:rsidRPr="00CF7D15">
        <w:rPr>
          <w:rFonts w:ascii="Arial" w:eastAsia="Times New Roman" w:hAnsi="Arial" w:cs="Arial"/>
          <w:sz w:val="24"/>
          <w:szCs w:val="24"/>
          <w:lang w:eastAsia="ru-RU"/>
        </w:rPr>
        <w:lastRenderedPageBreak/>
        <w:t>исправлений</w:t>
      </w:r>
      <w:proofErr w:type="gramEnd"/>
      <w:r w:rsidRPr="00CF7D15">
        <w:rPr>
          <w:rFonts w:ascii="Arial" w:eastAsia="Times New Roman" w:hAnsi="Arial" w:cs="Arial"/>
          <w:sz w:val="24"/>
          <w:szCs w:val="24"/>
          <w:lang w:eastAsia="ru-RU"/>
        </w:rPr>
        <w:t xml:space="preserve"> подлежит рассмотрению в течение 5 рабочих дней со дня ее регистрации.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По результатам рассмотрения жалобы принимается решение об исправления допущенных опечаток и ошибок в выданных в результате предоставления государственной услуги документах, либо в удовлетворении жалобы отказывается.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В случае внесения изменений в выданный по результатам предоставления государственной услуги документ, направленных на исправление ошибок, допущенных по вине ОМСУ и (или) должностного лица ОМСУ, плата с заявителя (представителя заявителя) не взимается.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CF7D15" w:rsidRPr="00CF7D15" w:rsidRDefault="00CF7D15" w:rsidP="00CF7D15">
      <w:pPr>
        <w:spacing w:after="0" w:line="240" w:lineRule="atLeast"/>
        <w:jc w:val="center"/>
        <w:outlineLvl w:val="2"/>
        <w:rPr>
          <w:rFonts w:ascii="Arial" w:eastAsia="Times New Roman" w:hAnsi="Arial" w:cs="Arial"/>
          <w:b/>
          <w:bCs/>
          <w:sz w:val="30"/>
          <w:szCs w:val="30"/>
          <w:lang w:eastAsia="ru-RU"/>
        </w:rPr>
      </w:pPr>
      <w:r w:rsidRPr="00CF7D15">
        <w:rPr>
          <w:rFonts w:ascii="Arial" w:eastAsia="Times New Roman" w:hAnsi="Arial" w:cs="Arial"/>
          <w:b/>
          <w:bCs/>
          <w:sz w:val="30"/>
          <w:szCs w:val="30"/>
          <w:lang w:eastAsia="ru-RU"/>
        </w:rPr>
        <w:t>Раздел I</w:t>
      </w:r>
      <w:r w:rsidR="002B31A4">
        <w:rPr>
          <w:rFonts w:ascii="Arial" w:eastAsia="Times New Roman" w:hAnsi="Arial" w:cs="Arial"/>
          <w:b/>
          <w:bCs/>
          <w:sz w:val="30"/>
          <w:szCs w:val="30"/>
          <w:lang w:val="en-US" w:eastAsia="ru-RU"/>
        </w:rPr>
        <w:t>V</w:t>
      </w:r>
      <w:r w:rsidRPr="00CF7D15">
        <w:rPr>
          <w:rFonts w:ascii="Arial" w:eastAsia="Times New Roman" w:hAnsi="Arial" w:cs="Arial"/>
          <w:b/>
          <w:bCs/>
          <w:sz w:val="30"/>
          <w:szCs w:val="30"/>
          <w:lang w:eastAsia="ru-RU"/>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p>
    <w:p w:rsidR="00CF7D15" w:rsidRPr="00CF7D15" w:rsidRDefault="00CC3C20" w:rsidP="00CF7D15">
      <w:pPr>
        <w:spacing w:after="0" w:line="240" w:lineRule="atLeast"/>
        <w:ind w:firstLine="567"/>
        <w:outlineLvl w:val="4"/>
        <w:rPr>
          <w:rFonts w:ascii="Arial" w:eastAsia="Times New Roman" w:hAnsi="Arial" w:cs="Arial"/>
          <w:b/>
          <w:bCs/>
          <w:sz w:val="26"/>
          <w:szCs w:val="26"/>
          <w:lang w:eastAsia="ru-RU"/>
        </w:rPr>
      </w:pPr>
      <w:r>
        <w:rPr>
          <w:rFonts w:ascii="Arial" w:eastAsia="Times New Roman" w:hAnsi="Arial" w:cs="Arial"/>
          <w:b/>
          <w:bCs/>
          <w:sz w:val="26"/>
          <w:szCs w:val="26"/>
          <w:lang w:eastAsia="ru-RU"/>
        </w:rPr>
        <w:t>30</w:t>
      </w:r>
      <w:r w:rsidR="00CF7D15" w:rsidRPr="00CF7D15">
        <w:rPr>
          <w:rFonts w:ascii="Arial" w:eastAsia="Times New Roman" w:hAnsi="Arial" w:cs="Arial"/>
          <w:b/>
          <w:bCs/>
          <w:sz w:val="26"/>
          <w:szCs w:val="26"/>
          <w:lang w:eastAsia="ru-RU"/>
        </w:rPr>
        <w:t>. Перечень административных процедур (действий) для предоставления муниципальной услуги</w:t>
      </w:r>
    </w:p>
    <w:p w:rsidR="00CF7D15" w:rsidRPr="00CF7D15" w:rsidRDefault="00337D0E" w:rsidP="00CF7D15">
      <w:pPr>
        <w:spacing w:after="0" w:line="288" w:lineRule="atLeast"/>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87</w:t>
      </w:r>
      <w:r w:rsidR="00CF7D15" w:rsidRPr="00CF7D15">
        <w:rPr>
          <w:rFonts w:ascii="Arial" w:eastAsia="Times New Roman" w:hAnsi="Arial" w:cs="Arial"/>
          <w:sz w:val="24"/>
          <w:szCs w:val="24"/>
          <w:lang w:eastAsia="ru-RU"/>
        </w:rPr>
        <w:t>. Предоставление муниципальных услуг осуществляется в соответствии с заключенным соглашением о взаимодействии между ОМСУ и МФЦ и включает в себя следующий исчерпывающий перечень административных процедур (действий), выполняемых сотрудниками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Информирование заявителей о порядке предоставления муниципальной услуги в МФЦ, о ходе выполнения запросов (заявлений)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Прием запросов (заявлений) заявителей о предоставлении муниципальной услуги и иных документов, необходимых для предоставления муниципальной услуги ОМСУ в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Передача запроса (заявления) и комплекта документов из МФЦ в ОМСУ.</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 Передача результата предоставления муниципальной услуги и комплекта документов из ОМСУ в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 Выдача заявителю результата предоставления муниципальной услуги в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6) Информирование заявителей о порядке предоставления муниципальных услуг в МФЦ, о ходе выполнения запроса о предоставлении муниципальных услуг, по иным вопросам, связанным с предоставлением муниципальных услуг, а также консультирование заявителей о порядке предоставления муниципальных услуг в МФЦ посредством комплексного запроса.</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7) Прием комплексного запроса от заявителя на предоставление муниципальных услуг, входящих в комплексный запрос и иных документов, необходимых для предоставления муниципальных услуг ОМСУ в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8) Передача комплексного запроса (заявления) на предоставление двух и более муниципальных услуг, и комплекта документов из МФЦ в ОМСУ.</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9) Выдача заявителю результата предоставления муниципальных услуг, входящих в комплексный запрос в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p>
    <w:p w:rsidR="00CF7D15" w:rsidRPr="00CF7D15" w:rsidRDefault="00CC3C20" w:rsidP="00CF7D15">
      <w:pPr>
        <w:spacing w:after="0" w:line="240" w:lineRule="atLeast"/>
        <w:ind w:firstLine="567"/>
        <w:outlineLvl w:val="4"/>
        <w:rPr>
          <w:rFonts w:ascii="Arial" w:eastAsia="Times New Roman" w:hAnsi="Arial" w:cs="Arial"/>
          <w:b/>
          <w:bCs/>
          <w:sz w:val="26"/>
          <w:szCs w:val="26"/>
          <w:lang w:eastAsia="ru-RU"/>
        </w:rPr>
      </w:pPr>
      <w:r>
        <w:rPr>
          <w:rFonts w:ascii="Arial" w:eastAsia="Times New Roman" w:hAnsi="Arial" w:cs="Arial"/>
          <w:b/>
          <w:bCs/>
          <w:sz w:val="26"/>
          <w:szCs w:val="26"/>
          <w:lang w:eastAsia="ru-RU"/>
        </w:rPr>
        <w:t>31</w:t>
      </w:r>
      <w:r w:rsidR="00CF7D15" w:rsidRPr="00CF7D15">
        <w:rPr>
          <w:rFonts w:ascii="Arial" w:eastAsia="Times New Roman" w:hAnsi="Arial" w:cs="Arial"/>
          <w:b/>
          <w:bCs/>
          <w:sz w:val="26"/>
          <w:szCs w:val="26"/>
          <w:lang w:eastAsia="ru-RU"/>
        </w:rPr>
        <w:t xml:space="preserve">. Информирование заявителей о порядке предоставления муниципальной услуги в МФЦ, о ходе выполнения запросов </w:t>
      </w:r>
      <w:r w:rsidR="00CF7D15" w:rsidRPr="00CF7D15">
        <w:rPr>
          <w:rFonts w:ascii="Arial" w:eastAsia="Times New Roman" w:hAnsi="Arial" w:cs="Arial"/>
          <w:b/>
          <w:bCs/>
          <w:sz w:val="26"/>
          <w:szCs w:val="26"/>
          <w:lang w:eastAsia="ru-RU"/>
        </w:rPr>
        <w:lastRenderedPageBreak/>
        <w:t>(заявлений) о предоставлении муниципальной услуги, по иным вопросам, связанным с предоставлением муниципальных услуг, а также консультирование заявителей о порядке предоставления муниципальной услуги в МФЦ</w:t>
      </w:r>
    </w:p>
    <w:p w:rsidR="00CF7D15" w:rsidRPr="00CF7D15" w:rsidRDefault="00337D0E" w:rsidP="00CF7D15">
      <w:pPr>
        <w:spacing w:after="0" w:line="288" w:lineRule="atLeast"/>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88</w:t>
      </w:r>
      <w:r w:rsidR="00CF7D15" w:rsidRPr="00CF7D15">
        <w:rPr>
          <w:rFonts w:ascii="Arial" w:eastAsia="Times New Roman" w:hAnsi="Arial" w:cs="Arial"/>
          <w:sz w:val="24"/>
          <w:szCs w:val="24"/>
          <w:lang w:eastAsia="ru-RU"/>
        </w:rPr>
        <w:t>. Основанием для начала административной процедуры является обращение заявителя, его уполномоченного представителя, в целях предоставления муниципальных услуг в МФЦ (личное посещение, по телефону, в электронном виде)</w:t>
      </w:r>
    </w:p>
    <w:p w:rsidR="00CF7D15" w:rsidRPr="00CF7D15" w:rsidRDefault="00F7116F" w:rsidP="00CF7D15">
      <w:pPr>
        <w:spacing w:after="0" w:line="288" w:lineRule="atLeast"/>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89</w:t>
      </w:r>
      <w:r w:rsidR="00CF7D15" w:rsidRPr="00CF7D15">
        <w:rPr>
          <w:rFonts w:ascii="Arial" w:eastAsia="Times New Roman" w:hAnsi="Arial" w:cs="Arial"/>
          <w:sz w:val="24"/>
          <w:szCs w:val="24"/>
          <w:lang w:eastAsia="ru-RU"/>
        </w:rPr>
        <w:t>. Информирование осуществляет уполномоченный сотрудник МФЦ. Заявителю предоставляется информация:</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о порядке и сроке предоставления муниципальной услуги;</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о перечне документов, необходимых для получения муниципальной услуги;</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о размере государственной пошлины, уплачиваемой заявителем при получении муниципальной услуги, о порядке ее уплаты;</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 о ходе выполнения запроса о предоставлении муниципальной услуги;</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 о порядке досудебного (внесудебного) обжалования решений и действий (бездействия) МФЦ и его сотрудников;</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6) о графике работы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7) по иным вопросам, связанным с предоставлением муниципальной услуги.</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действия – 15 минут.</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Результат административной процедуры: предоставление необходимой информации и консультации заявителю.</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Способ фиксации результата административной процедуры: регистрация обращения заявителя в АИС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p>
    <w:p w:rsidR="00CF7D15" w:rsidRPr="00CF7D15" w:rsidRDefault="00CC3C20" w:rsidP="00CF7D15">
      <w:pPr>
        <w:spacing w:after="0" w:line="240" w:lineRule="atLeast"/>
        <w:ind w:firstLine="567"/>
        <w:outlineLvl w:val="4"/>
        <w:rPr>
          <w:rFonts w:ascii="Arial" w:eastAsia="Times New Roman" w:hAnsi="Arial" w:cs="Arial"/>
          <w:b/>
          <w:bCs/>
          <w:sz w:val="26"/>
          <w:szCs w:val="26"/>
          <w:lang w:eastAsia="ru-RU"/>
        </w:rPr>
      </w:pPr>
      <w:r>
        <w:rPr>
          <w:rFonts w:ascii="Arial" w:eastAsia="Times New Roman" w:hAnsi="Arial" w:cs="Arial"/>
          <w:b/>
          <w:bCs/>
          <w:sz w:val="26"/>
          <w:szCs w:val="26"/>
          <w:lang w:eastAsia="ru-RU"/>
        </w:rPr>
        <w:t>32</w:t>
      </w:r>
      <w:r w:rsidR="00CF7D15" w:rsidRPr="00CF7D15">
        <w:rPr>
          <w:rFonts w:ascii="Arial" w:eastAsia="Times New Roman" w:hAnsi="Arial" w:cs="Arial"/>
          <w:b/>
          <w:bCs/>
          <w:sz w:val="26"/>
          <w:szCs w:val="26"/>
          <w:lang w:eastAsia="ru-RU"/>
        </w:rPr>
        <w:t>. Прием запросов (заявлений) заявителей о предоставлении муниципальной услуги и иных документов, необходимых для предоставления муниципальной услуги</w:t>
      </w:r>
    </w:p>
    <w:p w:rsidR="00CF7D15" w:rsidRPr="00CF7D15" w:rsidRDefault="00F7116F" w:rsidP="00CF7D15">
      <w:pPr>
        <w:spacing w:after="0" w:line="288" w:lineRule="atLeast"/>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90</w:t>
      </w:r>
      <w:r w:rsidR="00CF7D15" w:rsidRPr="00CF7D15">
        <w:rPr>
          <w:rFonts w:ascii="Arial" w:eastAsia="Times New Roman" w:hAnsi="Arial" w:cs="Arial"/>
          <w:sz w:val="24"/>
          <w:szCs w:val="24"/>
          <w:lang w:eastAsia="ru-RU"/>
        </w:rPr>
        <w:t>. Основанием для начала административной процедуры является обращение в МФЦ заявителя (законного представителя или его представителя при наличии доверенности соответствующей формы, подтверждающей его полномочия) на получение таких документов, если иное не установлено Федеральным законом) с заявлением о предоставлении муниципальной услуги и прилагаемых необходимых для предоставления муниципальной услуги документов.</w:t>
      </w:r>
    </w:p>
    <w:p w:rsidR="00CF7D15" w:rsidRPr="00CF7D15" w:rsidRDefault="00F7116F" w:rsidP="00CF7D15">
      <w:pPr>
        <w:spacing w:after="0" w:line="288" w:lineRule="atLeast"/>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91</w:t>
      </w:r>
      <w:r w:rsidR="00CF7D15" w:rsidRPr="00CF7D15">
        <w:rPr>
          <w:rFonts w:ascii="Arial" w:eastAsia="Times New Roman" w:hAnsi="Arial" w:cs="Arial"/>
          <w:sz w:val="24"/>
          <w:szCs w:val="24"/>
          <w:lang w:eastAsia="ru-RU"/>
        </w:rPr>
        <w:t>. Исчерпывающий перечень документов, которые являются необходимыми и обязательными для предоставления муниципальной услуги, подлежащих представлению заявителем в МФЦ содержится в соответствующем разделе административного регламента предоставления муниципальной услуги.</w:t>
      </w:r>
    </w:p>
    <w:p w:rsidR="00CF7D15" w:rsidRPr="00CF7D15" w:rsidRDefault="00F7116F" w:rsidP="00CF7D15">
      <w:pPr>
        <w:spacing w:after="0" w:line="288" w:lineRule="atLeast"/>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92</w:t>
      </w:r>
      <w:r w:rsidR="00CF7D15" w:rsidRPr="00CF7D15">
        <w:rPr>
          <w:rFonts w:ascii="Arial" w:eastAsia="Times New Roman" w:hAnsi="Arial" w:cs="Arial"/>
          <w:sz w:val="24"/>
          <w:szCs w:val="24"/>
          <w:lang w:eastAsia="ru-RU"/>
        </w:rPr>
        <w:t>. Уполномоченный сотрудник МФЦ выполняет следующие действия:</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удостоверяет личность заявителя;</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проверяет представленные заявление и документы необходимых для предоставления муниципальной услуги, а также их комплектность на соответствие с разделом административного регламента предоставления муниципальной услуги;</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3) при установлении несоответствия перечня документов, указанных в административном регламенте предоставления муниципальной услуги, уполномоченный сотрудник МФЦ уведомляет заявителя о наличии препятствий </w:t>
      </w:r>
      <w:r w:rsidRPr="00CF7D15">
        <w:rPr>
          <w:rFonts w:ascii="Arial" w:eastAsia="Times New Roman" w:hAnsi="Arial" w:cs="Arial"/>
          <w:sz w:val="24"/>
          <w:szCs w:val="24"/>
          <w:lang w:eastAsia="ru-RU"/>
        </w:rPr>
        <w:lastRenderedPageBreak/>
        <w:t>для приема документов, объясняет содержание выявленных недостатков в представленных документах и возвращает документы заявителю;</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 если отсутствует необходимость в предоставлении нотариально заверенных копий документов, то уполномоченный сотрудник МФЦ осуществляет бесплатное копирование документов, указанных в пункте 2 </w:t>
      </w:r>
      <w:hyperlink r:id="rId24" w:history="1">
        <w:r w:rsidRPr="00CF7D15">
          <w:rPr>
            <w:rFonts w:ascii="Arial" w:eastAsia="Times New Roman" w:hAnsi="Arial" w:cs="Arial"/>
            <w:sz w:val="24"/>
            <w:szCs w:val="24"/>
            <w:lang w:eastAsia="ru-RU"/>
          </w:rPr>
          <w:t>Правил</w:t>
        </w:r>
      </w:hyperlink>
      <w:r w:rsidRPr="00CF7D15">
        <w:rPr>
          <w:rFonts w:ascii="Arial" w:eastAsia="Times New Roman" w:hAnsi="Arial" w:cs="Arial"/>
          <w:sz w:val="24"/>
          <w:szCs w:val="24"/>
          <w:lang w:eastAsia="ru-RU"/>
        </w:rPr>
        <w:t>, утвержденных постановлением Правительства Российской Федерации </w:t>
      </w:r>
      <w:hyperlink r:id="rId25" w:history="1">
        <w:r w:rsidRPr="00CF7D15">
          <w:rPr>
            <w:rFonts w:ascii="Arial" w:eastAsia="Times New Roman" w:hAnsi="Arial" w:cs="Arial"/>
            <w:sz w:val="24"/>
            <w:szCs w:val="24"/>
            <w:lang w:eastAsia="ru-RU"/>
          </w:rPr>
          <w:t>от 22.12.2012 № 1376</w:t>
        </w:r>
      </w:hyperlink>
      <w:r w:rsidRPr="00CF7D15">
        <w:rPr>
          <w:rFonts w:ascii="Arial" w:eastAsia="Times New Roman" w:hAnsi="Arial" w:cs="Arial"/>
          <w:sz w:val="24"/>
          <w:szCs w:val="24"/>
          <w:lang w:eastAsia="ru-RU"/>
        </w:rPr>
        <w:t> «Об утверждении Правил организации деятельности многофункциональных центров предоставления государственных и муниципальных услуг» и, сравнив копии документов с их оригиналами, выполняет на копиях надпись об их соответствии оригиналам, заверяет своей подписью с указанием фамилии и инициалов.</w:t>
      </w:r>
    </w:p>
    <w:p w:rsidR="00CF7D15" w:rsidRPr="00CF7D15" w:rsidRDefault="00F7116F" w:rsidP="00CF7D15">
      <w:pPr>
        <w:spacing w:after="0" w:line="288" w:lineRule="atLeast"/>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93</w:t>
      </w:r>
      <w:r w:rsidR="00CF7D15" w:rsidRPr="00CF7D15">
        <w:rPr>
          <w:rFonts w:ascii="Arial" w:eastAsia="Times New Roman" w:hAnsi="Arial" w:cs="Arial"/>
          <w:sz w:val="24"/>
          <w:szCs w:val="24"/>
          <w:lang w:eastAsia="ru-RU"/>
        </w:rPr>
        <w:t>. Уполномоченный сотрудник МФЦ осуществляет регистрацию заявления заявителя в АИС МФЦ и выдает заявителю расписку в получении документов с указанием перечня принятых документов, даты и времени их предоставления.</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действия –15 минут.</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Критерием принятия решения является отсутствие или наличие оснований для отказа в приеме документов:</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основания для отказа в приёме документов содержатся в соответствующем разделе административного регламента предоставления муниципальной услуги.</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Результатом административной процедуры является: прием заявления и документов, необходимых для предоставления муниципальной услуги или отказ в приёме документов по основаниям, предусмотренным соответствующим разделом административного регламента предоставления муниципальной услуги.</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Способ административной процедуры: регистрация запроса в АИС МФЦ и выдача расписки заявителю.</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p>
    <w:p w:rsidR="00CF7D15" w:rsidRPr="00CF7D15" w:rsidRDefault="00CC3C20" w:rsidP="00CF7D15">
      <w:pPr>
        <w:spacing w:after="0" w:line="240" w:lineRule="atLeast"/>
        <w:ind w:firstLine="567"/>
        <w:outlineLvl w:val="4"/>
        <w:rPr>
          <w:rFonts w:ascii="Arial" w:eastAsia="Times New Roman" w:hAnsi="Arial" w:cs="Arial"/>
          <w:b/>
          <w:bCs/>
          <w:sz w:val="26"/>
          <w:szCs w:val="26"/>
          <w:lang w:eastAsia="ru-RU"/>
        </w:rPr>
      </w:pPr>
      <w:r>
        <w:rPr>
          <w:rFonts w:ascii="Arial" w:eastAsia="Times New Roman" w:hAnsi="Arial" w:cs="Arial"/>
          <w:b/>
          <w:bCs/>
          <w:sz w:val="26"/>
          <w:szCs w:val="26"/>
          <w:lang w:eastAsia="ru-RU"/>
        </w:rPr>
        <w:t>33</w:t>
      </w:r>
      <w:r w:rsidR="00CF7D15" w:rsidRPr="00CF7D15">
        <w:rPr>
          <w:rFonts w:ascii="Arial" w:eastAsia="Times New Roman" w:hAnsi="Arial" w:cs="Arial"/>
          <w:b/>
          <w:bCs/>
          <w:sz w:val="26"/>
          <w:szCs w:val="26"/>
          <w:lang w:eastAsia="ru-RU"/>
        </w:rPr>
        <w:t>. Передача запроса (заявления) и комплекта документов из МФЦ в ОМСУ</w:t>
      </w:r>
    </w:p>
    <w:p w:rsidR="00CF7D15" w:rsidRPr="00CF7D15" w:rsidRDefault="00F7116F" w:rsidP="00CF7D15">
      <w:pPr>
        <w:spacing w:after="0" w:line="288" w:lineRule="atLeast"/>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94</w:t>
      </w:r>
      <w:r w:rsidR="00CF7D15" w:rsidRPr="00CF7D15">
        <w:rPr>
          <w:rFonts w:ascii="Arial" w:eastAsia="Times New Roman" w:hAnsi="Arial" w:cs="Arial"/>
          <w:sz w:val="24"/>
          <w:szCs w:val="24"/>
          <w:lang w:eastAsia="ru-RU"/>
        </w:rPr>
        <w:t>. Основанием для начала административной процедуры является приём запроса и комплекта документов, необходимых для предоставления муниципальной услуги.</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Уполномоченный сотрудник МФЦ формирует опись на передаваемые комплекты документов в ОМСУ.</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При наличии технической возможности у ОМСУ и МФЦ, передача комплектов документов в электронном виде осуществляется через АИС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процедуры – в течении 1 (одного) рабочего дня следующего за днём приёма заявления и документов.</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Передача комплектов документов на бумажном носителе осуществляется курьерской службой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процедуры – в течении 1 (одного) рабочего дня следующего за днём приёма заявления и документов.</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Критерии принятия решения: формирование и подготовка комплектов документов для отправки в ОМСУ.</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Результатом административной процедуры является передача комплекта документов в ОМСУ.</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Способ фиксации результата административной процедуры: подписание описи комплекта документов, внесение сведений в АИС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p>
    <w:p w:rsidR="00CF7D15" w:rsidRPr="00CF7D15" w:rsidRDefault="00CC3C20" w:rsidP="00CF7D15">
      <w:pPr>
        <w:spacing w:after="0" w:line="240" w:lineRule="atLeast"/>
        <w:ind w:firstLine="567"/>
        <w:outlineLvl w:val="4"/>
        <w:rPr>
          <w:rFonts w:ascii="Arial" w:eastAsia="Times New Roman" w:hAnsi="Arial" w:cs="Arial"/>
          <w:b/>
          <w:bCs/>
          <w:sz w:val="26"/>
          <w:szCs w:val="26"/>
          <w:lang w:eastAsia="ru-RU"/>
        </w:rPr>
      </w:pPr>
      <w:r>
        <w:rPr>
          <w:rFonts w:ascii="Arial" w:eastAsia="Times New Roman" w:hAnsi="Arial" w:cs="Arial"/>
          <w:b/>
          <w:bCs/>
          <w:sz w:val="26"/>
          <w:szCs w:val="26"/>
          <w:lang w:eastAsia="ru-RU"/>
        </w:rPr>
        <w:t>34</w:t>
      </w:r>
      <w:r w:rsidR="00CF7D15" w:rsidRPr="00CF7D15">
        <w:rPr>
          <w:rFonts w:ascii="Arial" w:eastAsia="Times New Roman" w:hAnsi="Arial" w:cs="Arial"/>
          <w:b/>
          <w:bCs/>
          <w:sz w:val="26"/>
          <w:szCs w:val="26"/>
          <w:lang w:eastAsia="ru-RU"/>
        </w:rPr>
        <w:t>. Передача результата предоставления муниципальной услуги и комплекта документов из ОМСУ в МФЦ</w:t>
      </w:r>
    </w:p>
    <w:p w:rsidR="00CF7D15" w:rsidRPr="00CF7D15" w:rsidRDefault="00F7116F" w:rsidP="00CF7D15">
      <w:pPr>
        <w:spacing w:after="0" w:line="288" w:lineRule="atLeast"/>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95</w:t>
      </w:r>
      <w:r w:rsidR="00CF7D15" w:rsidRPr="00CF7D15">
        <w:rPr>
          <w:rFonts w:ascii="Arial" w:eastAsia="Times New Roman" w:hAnsi="Arial" w:cs="Arial"/>
          <w:sz w:val="24"/>
          <w:szCs w:val="24"/>
          <w:lang w:eastAsia="ru-RU"/>
        </w:rPr>
        <w:t>. Основанием для начала административной процедуры является окончание подготовки результата предоставления муниципальной услуги ОМСУ.</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Уполномоченный сотрудник ОМСУ передаёт готовый результат оказанной муниципальной услуги уполномоченному сотруднику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Передача комплектов документов на бумажном носителе осуществляется курьерской службой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процедуры не должен превышать 2 (двух) рабочих дней со дня подготовки результата предоставления муниципальной услуги.</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Передача комплектов документов в электронном виде не предусмотрена.</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Способ фиксации результата административной процедуры: подписание описи комплекта документов.</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Критерии принятия решения: формирование и подготовка комплектов документов для отправки в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Результатом административной процедуры является передача комплекта документов из ОМСУ в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Способ фиксации результата административной процедуры: подписание описи комплекта документов уполномоченными сотрудниками ОМСУ и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p>
    <w:p w:rsidR="00CF7D15" w:rsidRPr="00CF7D15" w:rsidRDefault="00CC3C20" w:rsidP="00CF7D15">
      <w:pPr>
        <w:spacing w:after="0" w:line="240" w:lineRule="atLeast"/>
        <w:ind w:firstLine="567"/>
        <w:outlineLvl w:val="4"/>
        <w:rPr>
          <w:rFonts w:ascii="Arial" w:eastAsia="Times New Roman" w:hAnsi="Arial" w:cs="Arial"/>
          <w:b/>
          <w:bCs/>
          <w:sz w:val="26"/>
          <w:szCs w:val="26"/>
          <w:lang w:eastAsia="ru-RU"/>
        </w:rPr>
      </w:pPr>
      <w:r>
        <w:rPr>
          <w:rFonts w:ascii="Arial" w:eastAsia="Times New Roman" w:hAnsi="Arial" w:cs="Arial"/>
          <w:b/>
          <w:bCs/>
          <w:sz w:val="26"/>
          <w:szCs w:val="26"/>
          <w:lang w:eastAsia="ru-RU"/>
        </w:rPr>
        <w:t>35</w:t>
      </w:r>
      <w:r w:rsidR="00CF7D15" w:rsidRPr="00CF7D15">
        <w:rPr>
          <w:rFonts w:ascii="Arial" w:eastAsia="Times New Roman" w:hAnsi="Arial" w:cs="Arial"/>
          <w:b/>
          <w:bCs/>
          <w:sz w:val="26"/>
          <w:szCs w:val="26"/>
          <w:lang w:eastAsia="ru-RU"/>
        </w:rPr>
        <w:t>. Выдача заявителю результата предоставления муниципальной услуги в МФЦ</w:t>
      </w:r>
    </w:p>
    <w:p w:rsidR="00CF7D15" w:rsidRPr="00CF7D15" w:rsidRDefault="00F7116F" w:rsidP="00CF7D15">
      <w:pPr>
        <w:spacing w:after="0" w:line="288" w:lineRule="atLeast"/>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96</w:t>
      </w:r>
      <w:r w:rsidR="00CF7D15" w:rsidRPr="00CF7D15">
        <w:rPr>
          <w:rFonts w:ascii="Arial" w:eastAsia="Times New Roman" w:hAnsi="Arial" w:cs="Arial"/>
          <w:sz w:val="24"/>
          <w:szCs w:val="24"/>
          <w:lang w:eastAsia="ru-RU"/>
        </w:rPr>
        <w:t>. Основанием для начала административной процедуры является передача из ОМСУ в МФЦ результата предоставления муниципальной услуги.</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Выдача документов по результатам предоставления муниципальной услуги осуществляется уполномоченным сотрудником МФЦ при личном обращении заявителя (законного представителя заявителя).</w:t>
      </w:r>
    </w:p>
    <w:p w:rsidR="00CF7D15" w:rsidRPr="00CF7D15" w:rsidRDefault="00F7116F" w:rsidP="00CF7D15">
      <w:pPr>
        <w:spacing w:after="0" w:line="288" w:lineRule="atLeast"/>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97</w:t>
      </w:r>
      <w:r w:rsidR="00CF7D15" w:rsidRPr="00CF7D15">
        <w:rPr>
          <w:rFonts w:ascii="Arial" w:eastAsia="Times New Roman" w:hAnsi="Arial" w:cs="Arial"/>
          <w:sz w:val="24"/>
          <w:szCs w:val="24"/>
          <w:lang w:eastAsia="ru-RU"/>
        </w:rPr>
        <w:t>. Уполномоченный сотрудник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устанавливает личность заявителя;</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выдает результат муниципальной услуги лично заявителю либо его уполномоченному представителю по предъявлении документа, удостоверяющего личность, и доверенности;</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отказывает в выдаче документов в случае, если за выдачей документов обратилось лицо, не являющееся заявителем, либо обратившееся лицо отказалось предъявить документ, удостоверяющий его личность.</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административного действия – 10 минут.</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Результат административной процедуры: выдача заявителю (отказ в выдаче) результата предоставления муниципальной услуги.</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Способ фиксации результата административной процедуры: внесение данных о выдаче результата предоставления муниципальной услуги в АИС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p>
    <w:p w:rsidR="00CF7D15" w:rsidRPr="00CF7D15" w:rsidRDefault="00CC3C20" w:rsidP="00CF7D15">
      <w:pPr>
        <w:spacing w:after="0" w:line="240" w:lineRule="atLeast"/>
        <w:ind w:firstLine="567"/>
        <w:outlineLvl w:val="4"/>
        <w:rPr>
          <w:rFonts w:ascii="Arial" w:eastAsia="Times New Roman" w:hAnsi="Arial" w:cs="Arial"/>
          <w:b/>
          <w:bCs/>
          <w:sz w:val="26"/>
          <w:szCs w:val="26"/>
          <w:lang w:eastAsia="ru-RU"/>
        </w:rPr>
      </w:pPr>
      <w:r>
        <w:rPr>
          <w:rFonts w:ascii="Arial" w:eastAsia="Times New Roman" w:hAnsi="Arial" w:cs="Arial"/>
          <w:b/>
          <w:bCs/>
          <w:sz w:val="26"/>
          <w:szCs w:val="26"/>
          <w:lang w:eastAsia="ru-RU"/>
        </w:rPr>
        <w:t>36</w:t>
      </w:r>
      <w:r w:rsidR="00CF7D15" w:rsidRPr="00CF7D15">
        <w:rPr>
          <w:rFonts w:ascii="Arial" w:eastAsia="Times New Roman" w:hAnsi="Arial" w:cs="Arial"/>
          <w:b/>
          <w:bCs/>
          <w:sz w:val="26"/>
          <w:szCs w:val="26"/>
          <w:lang w:eastAsia="ru-RU"/>
        </w:rPr>
        <w:t>. Информирование заявителей о порядке предоставления муниципальных услуг в МФЦ, о ходе выполнения запроса о предоставлении муниципальных услуг, по иным вопросам, связанным с предоставлением муниципальных услуг, а также консультирование заявителей о порядке предоставления муниципальных услуг в МФЦ посредством комплексного запроса</w:t>
      </w:r>
    </w:p>
    <w:p w:rsidR="00CF7D15" w:rsidRPr="00CF7D15" w:rsidRDefault="00F7116F" w:rsidP="00CF7D15">
      <w:pPr>
        <w:spacing w:after="0" w:line="288" w:lineRule="atLeast"/>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98</w:t>
      </w:r>
      <w:r w:rsidR="00CF7D15" w:rsidRPr="00CF7D15">
        <w:rPr>
          <w:rFonts w:ascii="Arial" w:eastAsia="Times New Roman" w:hAnsi="Arial" w:cs="Arial"/>
          <w:sz w:val="24"/>
          <w:szCs w:val="24"/>
          <w:lang w:eastAsia="ru-RU"/>
        </w:rPr>
        <w:t>. Основанием для начала административной процедуры является обращение заявителя, его уполномоченного представителя, в целях предоставления муниципальных услуг в МФЦ (личное посещение, по телефону, в электронном виде).</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lastRenderedPageBreak/>
        <w:t>Информирование осуществляет уполномоченный сотрудник МФЦ.</w:t>
      </w:r>
    </w:p>
    <w:p w:rsidR="00CF7D15" w:rsidRPr="00CF7D15" w:rsidRDefault="00F7116F" w:rsidP="00CF7D15">
      <w:pPr>
        <w:spacing w:after="0" w:line="288" w:lineRule="atLeast"/>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99</w:t>
      </w:r>
      <w:r w:rsidR="00CF7D15" w:rsidRPr="00CF7D15">
        <w:rPr>
          <w:rFonts w:ascii="Arial" w:eastAsia="Times New Roman" w:hAnsi="Arial" w:cs="Arial"/>
          <w:sz w:val="24"/>
          <w:szCs w:val="24"/>
          <w:lang w:eastAsia="ru-RU"/>
        </w:rPr>
        <w:t>. Заявителю предоставляется информация:</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о порядке и сроке предоставления муниципальных услуг, входящих в комплексный запрос;</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о перечне документов, необходимых для получения муниципальных услуг, входящих в комплексный запрос;</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о размере государственной пошлины уплачиваемой заявителем при получении муниципальных услуг, входящих в комплексный запрос, порядок их уплаты;</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 о ходе выполнения запроса о предоставлении муниципальных услуг, входящих в комплексный запрос;</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 о порядке досудебного (внесудебного) обжалования решений и действий (бездействия) УМФЦ и его работников;</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6) о графике работы структурных подразделений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7) по иным вопросам, связанным с предоставлением государственных услуг, входящих в комплексный запрос.</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Уполномоченный сотрудник МФЦ осуществляет консультирование заявителей по вопросам, касающимся порядка предоставления муниципальных услуг, входящих в комплексный запрос.</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административного действия – 10 минут.</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Результатом административной процедуры: предоставление необходимой информации и консультации.</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Способ фиксации результата административной процедуры: регистрация обращения заявителя в АИС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p>
    <w:p w:rsidR="00CF7D15" w:rsidRPr="00CF7D15" w:rsidRDefault="00CC3C20" w:rsidP="00CF7D15">
      <w:pPr>
        <w:spacing w:after="0" w:line="240" w:lineRule="atLeast"/>
        <w:ind w:firstLine="567"/>
        <w:outlineLvl w:val="4"/>
        <w:rPr>
          <w:rFonts w:ascii="Arial" w:eastAsia="Times New Roman" w:hAnsi="Arial" w:cs="Arial"/>
          <w:b/>
          <w:bCs/>
          <w:sz w:val="26"/>
          <w:szCs w:val="26"/>
          <w:lang w:eastAsia="ru-RU"/>
        </w:rPr>
      </w:pPr>
      <w:r>
        <w:rPr>
          <w:rFonts w:ascii="Arial" w:eastAsia="Times New Roman" w:hAnsi="Arial" w:cs="Arial"/>
          <w:b/>
          <w:bCs/>
          <w:sz w:val="26"/>
          <w:szCs w:val="26"/>
          <w:lang w:eastAsia="ru-RU"/>
        </w:rPr>
        <w:t>37</w:t>
      </w:r>
      <w:r w:rsidR="00CF7D15" w:rsidRPr="00CF7D15">
        <w:rPr>
          <w:rFonts w:ascii="Arial" w:eastAsia="Times New Roman" w:hAnsi="Arial" w:cs="Arial"/>
          <w:b/>
          <w:bCs/>
          <w:sz w:val="26"/>
          <w:szCs w:val="26"/>
          <w:lang w:eastAsia="ru-RU"/>
        </w:rPr>
        <w:t>. Прием комплексного запроса от заявителя на предоставление муниципальных услуг, входящих в комплексный запрос и иных документов, необходимых для предоставления муниципальных услуг ОМСУ в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w:t>
      </w:r>
      <w:r w:rsidR="00F7116F">
        <w:rPr>
          <w:rFonts w:ascii="Arial" w:eastAsia="Times New Roman" w:hAnsi="Arial" w:cs="Arial"/>
          <w:sz w:val="24"/>
          <w:szCs w:val="24"/>
          <w:lang w:eastAsia="ru-RU"/>
        </w:rPr>
        <w:t>00</w:t>
      </w:r>
      <w:r w:rsidRPr="00CF7D15">
        <w:rPr>
          <w:rFonts w:ascii="Arial" w:eastAsia="Times New Roman" w:hAnsi="Arial" w:cs="Arial"/>
          <w:sz w:val="24"/>
          <w:szCs w:val="24"/>
          <w:lang w:eastAsia="ru-RU"/>
        </w:rPr>
        <w:t>. Основанием для начала административной процедуры является обращение в МФЦ заявителя, его уполномоченного представителя, в целях предоставления муниципальных услуг в МФЦ с запросом о предоставлении двух и более муниципальных услуг (далее – комплексный запрос).</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w:t>
      </w:r>
      <w:r w:rsidR="00F7116F">
        <w:rPr>
          <w:rFonts w:ascii="Arial" w:eastAsia="Times New Roman" w:hAnsi="Arial" w:cs="Arial"/>
          <w:sz w:val="24"/>
          <w:szCs w:val="24"/>
          <w:lang w:eastAsia="ru-RU"/>
        </w:rPr>
        <w:t>01</w:t>
      </w:r>
      <w:r w:rsidRPr="00CF7D15">
        <w:rPr>
          <w:rFonts w:ascii="Arial" w:eastAsia="Times New Roman" w:hAnsi="Arial" w:cs="Arial"/>
          <w:sz w:val="24"/>
          <w:szCs w:val="24"/>
          <w:lang w:eastAsia="ru-RU"/>
        </w:rPr>
        <w:t>. Уполномоченный сотрудник МФЦ выполняет следующие действия:</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устанавливает личность заявителя;</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проверяет представленные заявление и документы необходимые для предоставления муниципальных услуг в соответствии с разделом административного регламента предоставления каждой муниципальной услуги, входящие в комплексный запрос;</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определяет последовательность предоставления муниципальных услуг, наличие «параллельных» и «последовательных» муниципальных услуг, наличие (отсутствие) их взаимосвязи (предоставление муниципальных услуг осуществляется параллельно, т.е. одновременно и независимо друг от друга, или последовательно, когда результат одной услуги необходим для обращения за последующей услугой);</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 определяет предельные сроки предоставления отдельных муниципальных услуг и общий срок выполнения комплексного запроса со дня его приема;</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5) информирует заявителя о том, что результаты предоставления муниципальных услуг, входящих в комплексный запрос возможно получить исключительно в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lastRenderedPageBreak/>
        <w:t>6) информирует заявителя о возможности получить результаты предоставления отдельных муниципальных услуг, входящих в комплексный запрос, до окончания общего срока его выполнения (по мере поступления результатов из ОМСУ) или все результаты предоставления муниципальных услуг, входящих в комплексный запрос, одновременно;</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7) формирует и распечатывает комплексный запрос по форме, установленной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8) предлагает заявителю проверить информацию, указанную в комплексном запросе, и поставить подпись, подтвердив, что сведения, указанные в комплексном запросе, достоверны;</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9) выдает заявителю копию подписанного комплексного запроса, заверенную уполномоченным сотрудником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10) принятые у заявителя комплексный запрос и документы передаёт уполномоченному сотруднику МФЦ, ответственному за формирование заявлений о предоставлении муниципальных услуг на основе сведений, указанных в комплексном запросе и прилагаемых к нему документах.</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w:t>
      </w:r>
      <w:r w:rsidR="00F7116F">
        <w:rPr>
          <w:rFonts w:ascii="Arial" w:eastAsia="Times New Roman" w:hAnsi="Arial" w:cs="Arial"/>
          <w:sz w:val="24"/>
          <w:szCs w:val="24"/>
          <w:lang w:eastAsia="ru-RU"/>
        </w:rPr>
        <w:t>02</w:t>
      </w:r>
      <w:r w:rsidRPr="00CF7D15">
        <w:rPr>
          <w:rFonts w:ascii="Arial" w:eastAsia="Times New Roman" w:hAnsi="Arial" w:cs="Arial"/>
          <w:sz w:val="24"/>
          <w:szCs w:val="24"/>
          <w:lang w:eastAsia="ru-RU"/>
        </w:rPr>
        <w:t>. Критерием принятия решения является поступление документов, предусмотренных административными регламентами предоставления муниципальных услуг, входящих в комплексный запрос.</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процедуры – 20 минут.</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Результатом административной процедуры является приём комплексного запроса и документов, необходимых для предоставления муниципальных услуг, входящих в комплексный запрос.</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Способ фиксации результата административной процедуры: регистрация запроса в АИС МФЦ по каждой муниципальной услуге, входящей в комплексный запрос.</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p>
    <w:p w:rsidR="00CF7D15" w:rsidRPr="00CF7D15" w:rsidRDefault="00CC3C20" w:rsidP="00CF7D15">
      <w:pPr>
        <w:spacing w:after="0" w:line="240" w:lineRule="atLeast"/>
        <w:ind w:firstLine="567"/>
        <w:outlineLvl w:val="4"/>
        <w:rPr>
          <w:rFonts w:ascii="Arial" w:eastAsia="Times New Roman" w:hAnsi="Arial" w:cs="Arial"/>
          <w:b/>
          <w:bCs/>
          <w:sz w:val="26"/>
          <w:szCs w:val="26"/>
          <w:lang w:eastAsia="ru-RU"/>
        </w:rPr>
      </w:pPr>
      <w:r>
        <w:rPr>
          <w:rFonts w:ascii="Arial" w:eastAsia="Times New Roman" w:hAnsi="Arial" w:cs="Arial"/>
          <w:b/>
          <w:bCs/>
          <w:sz w:val="26"/>
          <w:szCs w:val="26"/>
          <w:lang w:eastAsia="ru-RU"/>
        </w:rPr>
        <w:t>38</w:t>
      </w:r>
      <w:r w:rsidR="00CF7D15" w:rsidRPr="00CF7D15">
        <w:rPr>
          <w:rFonts w:ascii="Arial" w:eastAsia="Times New Roman" w:hAnsi="Arial" w:cs="Arial"/>
          <w:b/>
          <w:bCs/>
          <w:sz w:val="26"/>
          <w:szCs w:val="26"/>
          <w:lang w:eastAsia="ru-RU"/>
        </w:rPr>
        <w:t>. Передача комплексного запроса (заявления) на предоставление двух и более муниципальных услуг, и комплекта документов из МФЦ в ОМСУ</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w:t>
      </w:r>
      <w:r w:rsidR="00F7116F">
        <w:rPr>
          <w:rFonts w:ascii="Arial" w:eastAsia="Times New Roman" w:hAnsi="Arial" w:cs="Arial"/>
          <w:sz w:val="24"/>
          <w:szCs w:val="24"/>
          <w:lang w:eastAsia="ru-RU"/>
        </w:rPr>
        <w:t>03</w:t>
      </w:r>
      <w:r w:rsidRPr="00CF7D15">
        <w:rPr>
          <w:rFonts w:ascii="Arial" w:eastAsia="Times New Roman" w:hAnsi="Arial" w:cs="Arial"/>
          <w:sz w:val="24"/>
          <w:szCs w:val="24"/>
          <w:lang w:eastAsia="ru-RU"/>
        </w:rPr>
        <w:t>. Основанием для начала административной процедуры является приём комплексного запроса и комплектов документов, необходимых для предоставления муниципальных услуг, входящих в комплексный запрос.</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Уполномоченный сотрудник МФЦ формирует описи на передаваемые комплекты документов в ОМСУ отдельно по каждой муниципальной услуге, входящей в комплексный запрос.</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МФЦ передает в ОМСУ заявление и пакет приложенных документов на бумажном носителе по сопроводительным описям в двух экземплярах курьером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административного действия – не позднее одного рабочего дня, следующего за днем получения комплексного запроса.</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Передача комплексного запроса и прилагаемых к нему комплектов документов в электронном виде – не предусмотрена. Комплексный запрос и документы, поступившие в ОМСУ на бумажном носителе из </w:t>
      </w:r>
      <w:proofErr w:type="gramStart"/>
      <w:r w:rsidRPr="00CF7D15">
        <w:rPr>
          <w:rFonts w:ascii="Arial" w:eastAsia="Times New Roman" w:hAnsi="Arial" w:cs="Arial"/>
          <w:sz w:val="24"/>
          <w:szCs w:val="24"/>
          <w:lang w:eastAsia="ru-RU"/>
        </w:rPr>
        <w:t>МФЦ</w:t>
      </w:r>
      <w:proofErr w:type="gramEnd"/>
      <w:r w:rsidRPr="00CF7D15">
        <w:rPr>
          <w:rFonts w:ascii="Arial" w:eastAsia="Times New Roman" w:hAnsi="Arial" w:cs="Arial"/>
          <w:sz w:val="24"/>
          <w:szCs w:val="24"/>
          <w:lang w:eastAsia="ru-RU"/>
        </w:rPr>
        <w:t xml:space="preserve"> принимает уполномоченный сотрудник ОМСУ, ответственный за приём документов.</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административного действия – 10 минут.</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Критерием принятия решения является формирование и подготовка комплектов документов для отправки в ОМСУ.</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Результатом административной процедуры является передача комплекта документов в ОМСУ.</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lastRenderedPageBreak/>
        <w:t>Способ фиксации результата административной процедуры: подписание описи комплекта документов, внесение сведений в АИС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p>
    <w:p w:rsidR="00CF7D15" w:rsidRPr="00CF7D15" w:rsidRDefault="00CC3C20" w:rsidP="00CF7D15">
      <w:pPr>
        <w:spacing w:after="0" w:line="240" w:lineRule="atLeast"/>
        <w:ind w:firstLine="567"/>
        <w:outlineLvl w:val="4"/>
        <w:rPr>
          <w:rFonts w:ascii="Arial" w:eastAsia="Times New Roman" w:hAnsi="Arial" w:cs="Arial"/>
          <w:b/>
          <w:bCs/>
          <w:sz w:val="26"/>
          <w:szCs w:val="26"/>
          <w:lang w:eastAsia="ru-RU"/>
        </w:rPr>
      </w:pPr>
      <w:r>
        <w:rPr>
          <w:rFonts w:ascii="Arial" w:eastAsia="Times New Roman" w:hAnsi="Arial" w:cs="Arial"/>
          <w:b/>
          <w:bCs/>
          <w:sz w:val="26"/>
          <w:szCs w:val="26"/>
          <w:lang w:eastAsia="ru-RU"/>
        </w:rPr>
        <w:t>39</w:t>
      </w:r>
      <w:r w:rsidR="00CF7D15" w:rsidRPr="00CF7D15">
        <w:rPr>
          <w:rFonts w:ascii="Arial" w:eastAsia="Times New Roman" w:hAnsi="Arial" w:cs="Arial"/>
          <w:b/>
          <w:bCs/>
          <w:sz w:val="26"/>
          <w:szCs w:val="26"/>
          <w:lang w:eastAsia="ru-RU"/>
        </w:rPr>
        <w:t>. Прием результата предоставления муниципальной услуги, входящей в комплексный запрос, из ОМСУ</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w:t>
      </w:r>
      <w:r w:rsidR="00F7116F">
        <w:rPr>
          <w:rFonts w:ascii="Arial" w:eastAsia="Times New Roman" w:hAnsi="Arial" w:cs="Arial"/>
          <w:sz w:val="24"/>
          <w:szCs w:val="24"/>
          <w:lang w:eastAsia="ru-RU"/>
        </w:rPr>
        <w:t>04</w:t>
      </w:r>
      <w:r w:rsidRPr="00CF7D15">
        <w:rPr>
          <w:rFonts w:ascii="Arial" w:eastAsia="Times New Roman" w:hAnsi="Arial" w:cs="Arial"/>
          <w:sz w:val="24"/>
          <w:szCs w:val="24"/>
          <w:lang w:eastAsia="ru-RU"/>
        </w:rPr>
        <w:t>. Основанием для начала административной процедуры является окончание подготовки результата предоставления муниципальной услуги ОМСУ.</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Уполномоченный работник МФЦ получает от должностного лица ОМСУ ответственного за предоставление муниципальной услуги, документ, являющийся результатом предоставления муниципальной услуги, под расписку с указанием должности, фамилии, имени, отчества (при наличии).</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Передача комплектов документов на бумажном носителе осуществляется курьерской службой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административной процедуры - 10 минут.</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Выполнение административных действий в электронном виде не предусмотрено.</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Критерии принятия решения: поступление информации от ОМСУ о готовности документов, являющихся результатом предоставления муниципальной услуги, входящей в комплексный запрос.</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Результатом административной процедуры является прием документов являющихся результатом предоставления муниципальной услуги, от ОМСУ.</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Способ фиксации результата административной процедуры: подписание описи уполномоченными работником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p>
    <w:p w:rsidR="00CF7D15" w:rsidRPr="00CF7D15" w:rsidRDefault="00CC3C20" w:rsidP="00CF7D15">
      <w:pPr>
        <w:spacing w:after="0" w:line="240" w:lineRule="atLeast"/>
        <w:ind w:firstLine="567"/>
        <w:outlineLvl w:val="4"/>
        <w:rPr>
          <w:rFonts w:ascii="Arial" w:eastAsia="Times New Roman" w:hAnsi="Arial" w:cs="Arial"/>
          <w:b/>
          <w:bCs/>
          <w:sz w:val="26"/>
          <w:szCs w:val="26"/>
          <w:lang w:eastAsia="ru-RU"/>
        </w:rPr>
      </w:pPr>
      <w:r>
        <w:rPr>
          <w:rFonts w:ascii="Arial" w:eastAsia="Times New Roman" w:hAnsi="Arial" w:cs="Arial"/>
          <w:b/>
          <w:bCs/>
          <w:sz w:val="26"/>
          <w:szCs w:val="26"/>
          <w:lang w:eastAsia="ru-RU"/>
        </w:rPr>
        <w:t>40</w:t>
      </w:r>
      <w:r w:rsidR="00CF7D15" w:rsidRPr="00CF7D15">
        <w:rPr>
          <w:rFonts w:ascii="Arial" w:eastAsia="Times New Roman" w:hAnsi="Arial" w:cs="Arial"/>
          <w:b/>
          <w:bCs/>
          <w:sz w:val="26"/>
          <w:szCs w:val="26"/>
          <w:lang w:eastAsia="ru-RU"/>
        </w:rPr>
        <w:t>. Выдача заявителю результатов предоставления муниципальных услуг, входящих в комплексный запрос</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w:t>
      </w:r>
      <w:r w:rsidR="00F7116F">
        <w:rPr>
          <w:rFonts w:ascii="Arial" w:eastAsia="Times New Roman" w:hAnsi="Arial" w:cs="Arial"/>
          <w:sz w:val="24"/>
          <w:szCs w:val="24"/>
          <w:lang w:eastAsia="ru-RU"/>
        </w:rPr>
        <w:t>05</w:t>
      </w:r>
      <w:r w:rsidRPr="00CF7D15">
        <w:rPr>
          <w:rFonts w:ascii="Arial" w:eastAsia="Times New Roman" w:hAnsi="Arial" w:cs="Arial"/>
          <w:sz w:val="24"/>
          <w:szCs w:val="24"/>
          <w:lang w:eastAsia="ru-RU"/>
        </w:rPr>
        <w:t>. Основанием для начала административной процедуры является получение МФЦ из ОМСУ результата предоставления муниципальной услуги, входящей в комплексный запрос.</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Выдача документов по результатам предоставления муниципальной услуги осуществляется уполномоченным сотрудником МФЦ при личном обращении заявителя.</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w:t>
      </w:r>
      <w:r w:rsidR="00F7116F">
        <w:rPr>
          <w:rFonts w:ascii="Arial" w:eastAsia="Times New Roman" w:hAnsi="Arial" w:cs="Arial"/>
          <w:sz w:val="24"/>
          <w:szCs w:val="24"/>
          <w:lang w:eastAsia="ru-RU"/>
        </w:rPr>
        <w:t>06</w:t>
      </w:r>
      <w:r w:rsidRPr="00CF7D15">
        <w:rPr>
          <w:rFonts w:ascii="Arial" w:eastAsia="Times New Roman" w:hAnsi="Arial" w:cs="Arial"/>
          <w:sz w:val="24"/>
          <w:szCs w:val="24"/>
          <w:lang w:eastAsia="ru-RU"/>
        </w:rPr>
        <w:t>. Уполномоченный сотрудник МФЦ:</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устанавливает личность заявителя;</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выдает результат предоставления муниципальной услуги лично заявителю либо его уполномоченному представителю по предъявлении документа, удостоверяющего личность, и доверенности;</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отказывает в выдаче документов в случае, если за выдачей документов обратилось лицо, не являющееся заявителем, либо обратившееся лицо отказалось предъявить документ, удостоверяющий его личность.</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Максимальный срок выполнения процедуры – 10 минут.</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Результатом административной процедуры является выдача заявителю (отказ в выдаче) результата предоставления муниципальной услуги, входящей в комплексный запрос.</w:t>
      </w:r>
    </w:p>
    <w:p w:rsidR="00CF7D15" w:rsidRPr="00CF7D15" w:rsidRDefault="00CF7D15" w:rsidP="00CF7D15">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Способ фиксации результата административной процедуры: проставление подписи заявителя в комплексном запросе о получении результата предоставления муниципальной услуги, а также внесение данных о выдаче в АИС МФЦ.</w:t>
      </w:r>
    </w:p>
    <w:p w:rsidR="003918CA" w:rsidRPr="00CF7D15" w:rsidRDefault="003918CA" w:rsidP="00401AEF">
      <w:pPr>
        <w:spacing w:after="0" w:line="288" w:lineRule="atLeast"/>
        <w:jc w:val="both"/>
        <w:rPr>
          <w:rFonts w:ascii="Arial" w:eastAsia="Times New Roman" w:hAnsi="Arial" w:cs="Arial"/>
          <w:sz w:val="24"/>
          <w:szCs w:val="24"/>
          <w:lang w:eastAsia="ru-RU"/>
        </w:rPr>
      </w:pPr>
    </w:p>
    <w:p w:rsidR="003918CA" w:rsidRPr="00CF7D15" w:rsidRDefault="003918CA" w:rsidP="0048259C">
      <w:pPr>
        <w:spacing w:after="0" w:line="288" w:lineRule="atLeast"/>
        <w:ind w:firstLine="567"/>
        <w:jc w:val="both"/>
        <w:rPr>
          <w:rFonts w:ascii="Arial" w:eastAsia="Times New Roman" w:hAnsi="Arial" w:cs="Arial"/>
          <w:sz w:val="24"/>
          <w:szCs w:val="24"/>
          <w:lang w:eastAsia="ru-RU"/>
        </w:rPr>
      </w:pPr>
    </w:p>
    <w:p w:rsidR="003918CA" w:rsidRPr="00CF7D15" w:rsidRDefault="003918CA" w:rsidP="0048259C">
      <w:pPr>
        <w:spacing w:after="0" w:line="288" w:lineRule="atLeast"/>
        <w:ind w:firstLine="567"/>
        <w:jc w:val="both"/>
        <w:rPr>
          <w:rFonts w:ascii="Arial" w:eastAsia="Times New Roman" w:hAnsi="Arial" w:cs="Arial"/>
          <w:sz w:val="24"/>
          <w:szCs w:val="24"/>
          <w:lang w:eastAsia="ru-RU"/>
        </w:rPr>
      </w:pPr>
    </w:p>
    <w:p w:rsidR="003918CA" w:rsidRPr="00CF7D15" w:rsidRDefault="003918CA" w:rsidP="0048259C">
      <w:pPr>
        <w:spacing w:after="0" w:line="288" w:lineRule="atLeast"/>
        <w:ind w:firstLine="567"/>
        <w:jc w:val="both"/>
        <w:rPr>
          <w:rFonts w:ascii="Arial" w:eastAsia="Times New Roman" w:hAnsi="Arial" w:cs="Arial"/>
          <w:sz w:val="24"/>
          <w:szCs w:val="24"/>
          <w:lang w:eastAsia="ru-RU"/>
        </w:rPr>
      </w:pPr>
    </w:p>
    <w:p w:rsidR="003918CA" w:rsidRPr="00CF7D15" w:rsidRDefault="003918CA" w:rsidP="0048259C">
      <w:pPr>
        <w:spacing w:after="0" w:line="288" w:lineRule="atLeast"/>
        <w:ind w:firstLine="567"/>
        <w:jc w:val="both"/>
        <w:rPr>
          <w:rFonts w:ascii="Arial" w:eastAsia="Times New Roman" w:hAnsi="Arial" w:cs="Arial"/>
          <w:sz w:val="24"/>
          <w:szCs w:val="24"/>
          <w:lang w:eastAsia="ru-RU"/>
        </w:rPr>
      </w:pPr>
    </w:p>
    <w:p w:rsidR="003918CA" w:rsidRPr="00CF7D15" w:rsidRDefault="0048259C" w:rsidP="003918CA">
      <w:pPr>
        <w:spacing w:after="0" w:line="240" w:lineRule="atLeast"/>
        <w:jc w:val="right"/>
        <w:rPr>
          <w:rFonts w:ascii="Arial" w:eastAsia="Times New Roman" w:hAnsi="Arial" w:cs="Arial"/>
          <w:sz w:val="24"/>
          <w:szCs w:val="24"/>
          <w:lang w:eastAsia="ru-RU"/>
        </w:rPr>
      </w:pPr>
      <w:r w:rsidRPr="00CF7D15">
        <w:rPr>
          <w:rFonts w:ascii="Arial" w:eastAsia="Times New Roman" w:hAnsi="Arial" w:cs="Arial"/>
          <w:sz w:val="24"/>
          <w:szCs w:val="24"/>
          <w:lang w:eastAsia="ru-RU"/>
        </w:rPr>
        <w:t>Приложение 1</w:t>
      </w:r>
    </w:p>
    <w:p w:rsidR="003918CA" w:rsidRPr="00CF7D15" w:rsidRDefault="0048259C" w:rsidP="003918CA">
      <w:pPr>
        <w:spacing w:after="0" w:line="240" w:lineRule="atLeast"/>
        <w:jc w:val="right"/>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 к административному регламенту предоставления</w:t>
      </w:r>
    </w:p>
    <w:p w:rsidR="003918CA" w:rsidRPr="00CF7D15" w:rsidRDefault="0048259C" w:rsidP="003918CA">
      <w:pPr>
        <w:spacing w:after="0" w:line="240" w:lineRule="atLeast"/>
        <w:jc w:val="right"/>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 муниципальной услуги «Перевод жилого помещения</w:t>
      </w:r>
    </w:p>
    <w:p w:rsidR="003918CA" w:rsidRPr="00CF7D15" w:rsidRDefault="0048259C" w:rsidP="003918CA">
      <w:pPr>
        <w:spacing w:after="0" w:line="240" w:lineRule="atLeast"/>
        <w:jc w:val="right"/>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 в нежилое помещение и нежилого помещения в </w:t>
      </w:r>
    </w:p>
    <w:p w:rsidR="0048259C" w:rsidRPr="00CF7D15" w:rsidRDefault="0048259C" w:rsidP="003918CA">
      <w:pPr>
        <w:spacing w:after="0" w:line="240" w:lineRule="atLeast"/>
        <w:jc w:val="right"/>
        <w:rPr>
          <w:rFonts w:ascii="Arial" w:eastAsia="Times New Roman" w:hAnsi="Arial" w:cs="Arial"/>
          <w:sz w:val="24"/>
          <w:szCs w:val="24"/>
          <w:lang w:eastAsia="ru-RU"/>
        </w:rPr>
      </w:pPr>
      <w:r w:rsidRPr="00CF7D15">
        <w:rPr>
          <w:rFonts w:ascii="Arial" w:eastAsia="Times New Roman" w:hAnsi="Arial" w:cs="Arial"/>
          <w:sz w:val="24"/>
          <w:szCs w:val="24"/>
          <w:lang w:eastAsia="ru-RU"/>
        </w:rPr>
        <w:t>жилое помещение»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К</w:t>
      </w:r>
      <w:r w:rsidR="003918CA" w:rsidRPr="00CF7D15">
        <w:rPr>
          <w:rFonts w:ascii="Arial" w:eastAsia="Times New Roman" w:hAnsi="Arial" w:cs="Arial"/>
          <w:sz w:val="24"/>
          <w:szCs w:val="24"/>
          <w:lang w:eastAsia="ru-RU"/>
        </w:rPr>
        <w:t>ому 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w:t>
      </w:r>
      <w:r w:rsidR="003918CA" w:rsidRPr="00CF7D15">
        <w:rPr>
          <w:rFonts w:ascii="Arial" w:eastAsia="Times New Roman" w:hAnsi="Arial" w:cs="Arial"/>
          <w:sz w:val="24"/>
          <w:szCs w:val="24"/>
          <w:lang w:eastAsia="ru-RU"/>
        </w:rPr>
        <w:t>                               </w:t>
      </w:r>
      <w:r w:rsidRPr="00CF7D15">
        <w:rPr>
          <w:rFonts w:ascii="Arial" w:eastAsia="Times New Roman" w:hAnsi="Arial" w:cs="Arial"/>
          <w:sz w:val="24"/>
          <w:szCs w:val="24"/>
          <w:lang w:eastAsia="ru-RU"/>
        </w:rPr>
        <w:t>                               </w:t>
      </w:r>
      <w:r w:rsidR="003918CA" w:rsidRPr="00CF7D15">
        <w:rPr>
          <w:rFonts w:ascii="Arial" w:eastAsia="Times New Roman" w:hAnsi="Arial" w:cs="Arial"/>
          <w:sz w:val="24"/>
          <w:szCs w:val="24"/>
          <w:lang w:eastAsia="ru-RU"/>
        </w:rPr>
        <w:t xml:space="preserve">       (фамилия, имя, отчество </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__</w:t>
      </w:r>
      <w:r w:rsidR="003918CA" w:rsidRPr="00CF7D15">
        <w:rPr>
          <w:rFonts w:ascii="Arial" w:eastAsia="Times New Roman" w:hAnsi="Arial" w:cs="Arial"/>
          <w:sz w:val="24"/>
          <w:szCs w:val="24"/>
          <w:lang w:eastAsia="ru-RU"/>
        </w:rPr>
        <w:t>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для граждан;</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_</w:t>
      </w:r>
      <w:r w:rsidR="003918CA" w:rsidRPr="00CF7D15">
        <w:rPr>
          <w:rFonts w:ascii="Arial" w:eastAsia="Times New Roman" w:hAnsi="Arial" w:cs="Arial"/>
          <w:sz w:val="24"/>
          <w:szCs w:val="24"/>
          <w:lang w:eastAsia="ru-RU"/>
        </w:rPr>
        <w:t>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п</w:t>
      </w:r>
      <w:r w:rsidR="003918CA" w:rsidRPr="00CF7D15">
        <w:rPr>
          <w:rFonts w:ascii="Arial" w:eastAsia="Times New Roman" w:hAnsi="Arial" w:cs="Arial"/>
          <w:sz w:val="24"/>
          <w:szCs w:val="24"/>
          <w:lang w:eastAsia="ru-RU"/>
        </w:rPr>
        <w:t xml:space="preserve">олное наименование организации </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_</w:t>
      </w:r>
      <w:r w:rsidR="003918CA" w:rsidRPr="00CF7D15">
        <w:rPr>
          <w:rFonts w:ascii="Arial" w:eastAsia="Times New Roman" w:hAnsi="Arial" w:cs="Arial"/>
          <w:sz w:val="24"/>
          <w:szCs w:val="24"/>
          <w:lang w:eastAsia="ru-RU"/>
        </w:rPr>
        <w:t>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для юридических лиц)</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К</w:t>
      </w:r>
      <w:r w:rsidR="003918CA" w:rsidRPr="00CF7D15">
        <w:rPr>
          <w:rFonts w:ascii="Arial" w:eastAsia="Times New Roman" w:hAnsi="Arial" w:cs="Arial"/>
          <w:sz w:val="24"/>
          <w:szCs w:val="24"/>
          <w:lang w:eastAsia="ru-RU"/>
        </w:rPr>
        <w:t>уда 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(почтовый индекс и адрес</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_</w:t>
      </w:r>
      <w:r w:rsidR="003918CA" w:rsidRPr="00CF7D15">
        <w:rPr>
          <w:rFonts w:ascii="Arial" w:eastAsia="Times New Roman" w:hAnsi="Arial" w:cs="Arial"/>
          <w:sz w:val="24"/>
          <w:szCs w:val="24"/>
          <w:lang w:eastAsia="ru-RU"/>
        </w:rPr>
        <w:t>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заявителя согласно заявлению</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_</w:t>
      </w:r>
      <w:r w:rsidR="003918CA" w:rsidRPr="00CF7D15">
        <w:rPr>
          <w:rFonts w:ascii="Arial" w:eastAsia="Times New Roman" w:hAnsi="Arial" w:cs="Arial"/>
          <w:sz w:val="24"/>
          <w:szCs w:val="24"/>
          <w:lang w:eastAsia="ru-RU"/>
        </w:rPr>
        <w:t>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о переводе)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_</w:t>
      </w:r>
      <w:r w:rsidR="003918CA" w:rsidRPr="00CF7D15">
        <w:rPr>
          <w:rFonts w:ascii="Arial" w:eastAsia="Times New Roman" w:hAnsi="Arial" w:cs="Arial"/>
          <w:sz w:val="24"/>
          <w:szCs w:val="24"/>
          <w:lang w:eastAsia="ru-RU"/>
        </w:rPr>
        <w:t>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center"/>
        <w:rPr>
          <w:rFonts w:ascii="Arial" w:eastAsia="Times New Roman" w:hAnsi="Arial" w:cs="Arial"/>
          <w:sz w:val="24"/>
          <w:szCs w:val="24"/>
          <w:lang w:eastAsia="ru-RU"/>
        </w:rPr>
      </w:pPr>
      <w:r w:rsidRPr="00CF7D15">
        <w:rPr>
          <w:rFonts w:ascii="Arial" w:eastAsia="Times New Roman" w:hAnsi="Arial" w:cs="Arial"/>
          <w:b/>
          <w:bCs/>
          <w:sz w:val="24"/>
          <w:szCs w:val="24"/>
          <w:lang w:eastAsia="ru-RU"/>
        </w:rPr>
        <w:t>Уведомление</w:t>
      </w:r>
    </w:p>
    <w:p w:rsidR="0048259C" w:rsidRPr="00CF7D15" w:rsidRDefault="0048259C" w:rsidP="0048259C">
      <w:pPr>
        <w:spacing w:after="0" w:line="288" w:lineRule="atLeast"/>
        <w:ind w:firstLine="567"/>
        <w:jc w:val="center"/>
        <w:rPr>
          <w:rFonts w:ascii="Arial" w:eastAsia="Times New Roman" w:hAnsi="Arial" w:cs="Arial"/>
          <w:sz w:val="24"/>
          <w:szCs w:val="24"/>
          <w:lang w:eastAsia="ru-RU"/>
        </w:rPr>
      </w:pPr>
      <w:r w:rsidRPr="00CF7D15">
        <w:rPr>
          <w:rFonts w:ascii="Arial" w:eastAsia="Times New Roman" w:hAnsi="Arial" w:cs="Arial"/>
          <w:b/>
          <w:bCs/>
          <w:sz w:val="24"/>
          <w:szCs w:val="24"/>
          <w:lang w:eastAsia="ru-RU"/>
        </w:rPr>
        <w:t>о переводе (отказе в переводе) жилого (нежилого)  помещения в нежилое (жилое) помещение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____________________________________</w:t>
      </w:r>
      <w:r w:rsidR="003918CA" w:rsidRPr="00CF7D15">
        <w:rPr>
          <w:rFonts w:ascii="Arial" w:eastAsia="Times New Roman" w:hAnsi="Arial" w:cs="Arial"/>
          <w:sz w:val="24"/>
          <w:szCs w:val="24"/>
          <w:lang w:eastAsia="ru-RU"/>
        </w:rPr>
        <w:t>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(полное наименование органа местного самоуправления,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____________________________________</w:t>
      </w:r>
      <w:r w:rsidR="003918CA" w:rsidRPr="00CF7D15">
        <w:rPr>
          <w:rFonts w:ascii="Arial" w:eastAsia="Times New Roman" w:hAnsi="Arial" w:cs="Arial"/>
          <w:sz w:val="24"/>
          <w:szCs w:val="24"/>
          <w:lang w:eastAsia="ru-RU"/>
        </w:rPr>
        <w:t>_____________________________</w:t>
      </w:r>
      <w:r w:rsidRPr="00CF7D15">
        <w:rPr>
          <w:rFonts w:ascii="Arial" w:eastAsia="Times New Roman" w:hAnsi="Arial" w:cs="Arial"/>
          <w:sz w:val="24"/>
          <w:szCs w:val="24"/>
          <w:lang w:eastAsia="ru-RU"/>
        </w:rPr>
        <w:t>,</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осуществляющего перевод помещения)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рассмотрев представленные в соответствии с частью 2 статьи 23</w:t>
      </w:r>
    </w:p>
    <w:p w:rsidR="0048259C" w:rsidRPr="00CF7D15" w:rsidRDefault="00A66852" w:rsidP="0048259C">
      <w:pPr>
        <w:spacing w:after="0" w:line="288" w:lineRule="atLeast"/>
        <w:ind w:firstLine="567"/>
        <w:jc w:val="both"/>
        <w:rPr>
          <w:rFonts w:ascii="Arial" w:eastAsia="Times New Roman" w:hAnsi="Arial" w:cs="Arial"/>
          <w:sz w:val="24"/>
          <w:szCs w:val="24"/>
          <w:lang w:eastAsia="ru-RU"/>
        </w:rPr>
      </w:pPr>
      <w:hyperlink r:id="rId26" w:history="1">
        <w:r w:rsidR="0048259C" w:rsidRPr="00CF7D15">
          <w:rPr>
            <w:rFonts w:ascii="Arial" w:eastAsia="Times New Roman" w:hAnsi="Arial" w:cs="Arial"/>
            <w:sz w:val="24"/>
            <w:szCs w:val="24"/>
            <w:lang w:eastAsia="ru-RU"/>
          </w:rPr>
          <w:t>Жилищного кодекса Российской Федерации</w:t>
        </w:r>
      </w:hyperlink>
      <w:r w:rsidR="0048259C" w:rsidRPr="00CF7D15">
        <w:rPr>
          <w:rFonts w:ascii="Arial" w:eastAsia="Times New Roman" w:hAnsi="Arial" w:cs="Arial"/>
          <w:sz w:val="24"/>
          <w:szCs w:val="24"/>
          <w:lang w:eastAsia="ru-RU"/>
        </w:rPr>
        <w:t> документы о переводе помещения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общей площадью ______ кв. м, находящегося по адресу: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____________________________________</w:t>
      </w:r>
      <w:r w:rsidR="003918CA" w:rsidRPr="00CF7D15">
        <w:rPr>
          <w:rFonts w:ascii="Arial" w:eastAsia="Times New Roman" w:hAnsi="Arial" w:cs="Arial"/>
          <w:sz w:val="24"/>
          <w:szCs w:val="24"/>
          <w:lang w:eastAsia="ru-RU"/>
        </w:rPr>
        <w:t>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(наименование городского или сельского поселения)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____________________________________</w:t>
      </w:r>
      <w:r w:rsidR="003918CA" w:rsidRPr="00CF7D15">
        <w:rPr>
          <w:rFonts w:ascii="Arial" w:eastAsia="Times New Roman" w:hAnsi="Arial" w:cs="Arial"/>
          <w:sz w:val="24"/>
          <w:szCs w:val="24"/>
          <w:lang w:eastAsia="ru-RU"/>
        </w:rPr>
        <w:t>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(наименование улицы, площади, проспекта, бульвара, проезда и т.п.)</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корпус (владение, строение) </w:t>
      </w:r>
      <w:r w:rsidRPr="00CF7D15">
        <w:rPr>
          <w:rFonts w:ascii="Arial" w:eastAsia="Times New Roman" w:hAnsi="Arial" w:cs="Arial"/>
          <w:b/>
          <w:bCs/>
          <w:sz w:val="24"/>
          <w:szCs w:val="24"/>
          <w:lang w:eastAsia="ru-RU"/>
        </w:rPr>
        <w:t>(ненужное зачеркнуть)</w:t>
      </w:r>
      <w:r w:rsidRPr="00CF7D15">
        <w:rPr>
          <w:rFonts w:ascii="Arial" w:eastAsia="Times New Roman" w:hAnsi="Arial" w:cs="Arial"/>
          <w:sz w:val="24"/>
          <w:szCs w:val="24"/>
          <w:lang w:eastAsia="ru-RU"/>
        </w:rPr>
        <w:t> дом ______, кв. 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из жилого (нежилого) в нежилое (жилое) </w:t>
      </w:r>
      <w:r w:rsidRPr="00CF7D15">
        <w:rPr>
          <w:rFonts w:ascii="Arial" w:eastAsia="Times New Roman" w:hAnsi="Arial" w:cs="Arial"/>
          <w:b/>
          <w:bCs/>
          <w:sz w:val="24"/>
          <w:szCs w:val="24"/>
          <w:lang w:eastAsia="ru-RU"/>
        </w:rPr>
        <w:t>(ненужное зачеркнуть)</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в целях использования помещения в каче</w:t>
      </w:r>
      <w:r w:rsidR="003918CA" w:rsidRPr="00CF7D15">
        <w:rPr>
          <w:rFonts w:ascii="Arial" w:eastAsia="Times New Roman" w:hAnsi="Arial" w:cs="Arial"/>
          <w:sz w:val="24"/>
          <w:szCs w:val="24"/>
          <w:lang w:eastAsia="ru-RU"/>
        </w:rPr>
        <w:t>стве ________________________</w:t>
      </w:r>
      <w:r w:rsidRPr="00CF7D15">
        <w:rPr>
          <w:rFonts w:ascii="Arial" w:eastAsia="Times New Roman" w:hAnsi="Arial" w:cs="Arial"/>
          <w:sz w:val="24"/>
          <w:szCs w:val="24"/>
          <w:lang w:eastAsia="ru-RU"/>
        </w:rPr>
        <w:t>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lastRenderedPageBreak/>
        <w:t>           (вид использования помещения в соответствии с заявлением о переводе)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____________________________________</w:t>
      </w:r>
      <w:r w:rsidR="003918CA" w:rsidRPr="00CF7D15">
        <w:rPr>
          <w:rFonts w:ascii="Arial" w:eastAsia="Times New Roman" w:hAnsi="Arial" w:cs="Arial"/>
          <w:sz w:val="24"/>
          <w:szCs w:val="24"/>
          <w:lang w:eastAsia="ru-RU"/>
        </w:rPr>
        <w:t>_____________________________</w:t>
      </w:r>
      <w:r w:rsidRPr="00CF7D15">
        <w:rPr>
          <w:rFonts w:ascii="Arial" w:eastAsia="Times New Roman" w:hAnsi="Arial" w:cs="Arial"/>
          <w:sz w:val="24"/>
          <w:szCs w:val="24"/>
          <w:lang w:eastAsia="ru-RU"/>
        </w:rPr>
        <w:t>,</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РЕШИЛ</w:t>
      </w:r>
    </w:p>
    <w:p w:rsidR="0048259C" w:rsidRPr="00CF7D15" w:rsidRDefault="003918CA"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w:t>
      </w:r>
      <w:r w:rsidR="0048259C" w:rsidRPr="00CF7D15">
        <w:rPr>
          <w:rFonts w:ascii="Arial" w:eastAsia="Times New Roman" w:hAnsi="Arial" w:cs="Arial"/>
          <w:sz w:val="24"/>
          <w:szCs w:val="24"/>
          <w:lang w:eastAsia="ru-RU"/>
        </w:rPr>
        <w:t>___________________________________________________):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(наименование акта, дата его принятия и номер)</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Помещение на основании приложенных к заявлению документов:</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а) перевести из жилого (нежилого) в нежилое (жилое) </w:t>
      </w:r>
      <w:r w:rsidRPr="00CF7D15">
        <w:rPr>
          <w:rFonts w:ascii="Arial" w:eastAsia="Times New Roman" w:hAnsi="Arial" w:cs="Arial"/>
          <w:b/>
          <w:bCs/>
          <w:sz w:val="24"/>
          <w:szCs w:val="24"/>
          <w:lang w:eastAsia="ru-RU"/>
        </w:rPr>
        <w:t>(ненужное зачеркнуть)</w:t>
      </w:r>
      <w:r w:rsidRPr="00CF7D15">
        <w:rPr>
          <w:rFonts w:ascii="Arial" w:eastAsia="Times New Roman" w:hAnsi="Arial" w:cs="Arial"/>
          <w:sz w:val="24"/>
          <w:szCs w:val="24"/>
          <w:lang w:eastAsia="ru-RU"/>
        </w:rPr>
        <w:t> </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без предварительных условий;</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б) перевести из жилого (нежилого) в нежилое (жилое) </w:t>
      </w:r>
      <w:r w:rsidRPr="00CF7D15">
        <w:rPr>
          <w:rFonts w:ascii="Arial" w:eastAsia="Times New Roman" w:hAnsi="Arial" w:cs="Arial"/>
          <w:b/>
          <w:bCs/>
          <w:sz w:val="24"/>
          <w:szCs w:val="24"/>
          <w:lang w:eastAsia="ru-RU"/>
        </w:rPr>
        <w:t>(ненужное зачеркнуть)</w:t>
      </w:r>
      <w:r w:rsidRPr="00CF7D15">
        <w:rPr>
          <w:rFonts w:ascii="Arial" w:eastAsia="Times New Roman" w:hAnsi="Arial" w:cs="Arial"/>
          <w:sz w:val="24"/>
          <w:szCs w:val="24"/>
          <w:lang w:eastAsia="ru-RU"/>
        </w:rPr>
        <w:t> </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при условии проведения в установленном порядке следующих видов работ: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____________________________________</w:t>
      </w:r>
      <w:r w:rsidR="003918CA" w:rsidRPr="00CF7D15">
        <w:rPr>
          <w:rFonts w:ascii="Arial" w:eastAsia="Times New Roman" w:hAnsi="Arial" w:cs="Arial"/>
          <w:sz w:val="24"/>
          <w:szCs w:val="24"/>
          <w:lang w:eastAsia="ru-RU"/>
        </w:rPr>
        <w:t>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(перечень работ по переустройству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w:t>
      </w:r>
      <w:r w:rsidR="003918CA" w:rsidRPr="00CF7D15">
        <w:rPr>
          <w:rFonts w:ascii="Arial" w:eastAsia="Times New Roman" w:hAnsi="Arial" w:cs="Arial"/>
          <w:sz w:val="24"/>
          <w:szCs w:val="24"/>
          <w:lang w:eastAsia="ru-RU"/>
        </w:rPr>
        <w:t>______________________________</w:t>
      </w:r>
      <w:r w:rsidRPr="00CF7D15">
        <w:rPr>
          <w:rFonts w:ascii="Arial" w:eastAsia="Times New Roman" w:hAnsi="Arial" w:cs="Arial"/>
          <w:sz w:val="24"/>
          <w:szCs w:val="24"/>
          <w:lang w:eastAsia="ru-RU"/>
        </w:rPr>
        <w:t>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(перепланировке) помещения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___________________________________</w:t>
      </w:r>
      <w:r w:rsidR="003918CA" w:rsidRPr="00CF7D15">
        <w:rPr>
          <w:rFonts w:ascii="Arial" w:eastAsia="Times New Roman" w:hAnsi="Arial" w:cs="Arial"/>
          <w:sz w:val="24"/>
          <w:szCs w:val="24"/>
          <w:lang w:eastAsia="ru-RU"/>
        </w:rPr>
        <w:t>_____________________________</w:t>
      </w:r>
      <w:r w:rsidRPr="00CF7D15">
        <w:rPr>
          <w:rFonts w:ascii="Arial" w:eastAsia="Times New Roman" w:hAnsi="Arial" w:cs="Arial"/>
          <w:sz w:val="24"/>
          <w:szCs w:val="24"/>
          <w:lang w:eastAsia="ru-RU"/>
        </w:rPr>
        <w:t>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или иных необходимых работ по ремонту, реконструкции,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реставрации помещения)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____________________________________</w:t>
      </w:r>
      <w:r w:rsidR="003918CA" w:rsidRPr="00CF7D15">
        <w:rPr>
          <w:rFonts w:ascii="Arial" w:eastAsia="Times New Roman" w:hAnsi="Arial" w:cs="Arial"/>
          <w:sz w:val="24"/>
          <w:szCs w:val="24"/>
          <w:lang w:eastAsia="ru-RU"/>
        </w:rPr>
        <w:t>_____________________________</w:t>
      </w:r>
      <w:r w:rsidRPr="00CF7D15">
        <w:rPr>
          <w:rFonts w:ascii="Arial" w:eastAsia="Times New Roman" w:hAnsi="Arial" w:cs="Arial"/>
          <w:sz w:val="24"/>
          <w:szCs w:val="24"/>
          <w:lang w:eastAsia="ru-RU"/>
        </w:rPr>
        <w:t>.</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Отказать в переводе указанного помещения из жилого (нежилого) в нежилое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(жилое) </w:t>
      </w:r>
      <w:r w:rsidRPr="00CF7D15">
        <w:rPr>
          <w:rFonts w:ascii="Arial" w:eastAsia="Times New Roman" w:hAnsi="Arial" w:cs="Arial"/>
          <w:b/>
          <w:bCs/>
          <w:sz w:val="24"/>
          <w:szCs w:val="24"/>
          <w:lang w:eastAsia="ru-RU"/>
        </w:rPr>
        <w:t>(ненужное зачеркнуть)</w:t>
      </w:r>
      <w:r w:rsidRPr="00CF7D15">
        <w:rPr>
          <w:rFonts w:ascii="Arial" w:eastAsia="Times New Roman" w:hAnsi="Arial" w:cs="Arial"/>
          <w:sz w:val="24"/>
          <w:szCs w:val="24"/>
          <w:lang w:eastAsia="ru-RU"/>
        </w:rPr>
        <w:t> в связи с:</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____________________________________________</w:t>
      </w:r>
      <w:r w:rsidR="003918CA" w:rsidRPr="00CF7D15">
        <w:rPr>
          <w:rFonts w:ascii="Arial" w:eastAsia="Times New Roman" w:hAnsi="Arial" w:cs="Arial"/>
          <w:sz w:val="24"/>
          <w:szCs w:val="24"/>
          <w:lang w:eastAsia="ru-RU"/>
        </w:rPr>
        <w:t>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(основание(я), установленное частью 1 статьи 24 </w:t>
      </w:r>
      <w:hyperlink r:id="rId27" w:history="1">
        <w:r w:rsidRPr="00CF7D15">
          <w:rPr>
            <w:rFonts w:ascii="Arial" w:eastAsia="Times New Roman" w:hAnsi="Arial" w:cs="Arial"/>
            <w:sz w:val="24"/>
            <w:szCs w:val="24"/>
            <w:lang w:eastAsia="ru-RU"/>
          </w:rPr>
          <w:t>Жилищного кодекса Российской Федерации</w:t>
        </w:r>
      </w:hyperlink>
      <w:r w:rsidRPr="00CF7D15">
        <w:rPr>
          <w:rFonts w:ascii="Arial" w:eastAsia="Times New Roman" w:hAnsi="Arial" w:cs="Arial"/>
          <w:sz w:val="24"/>
          <w:szCs w:val="24"/>
          <w:lang w:eastAsia="ru-RU"/>
        </w:rPr>
        <w:t>)</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____________________________________</w:t>
      </w:r>
      <w:r w:rsidR="003918CA" w:rsidRPr="00CF7D15">
        <w:rPr>
          <w:rFonts w:ascii="Arial" w:eastAsia="Times New Roman" w:hAnsi="Arial" w:cs="Arial"/>
          <w:sz w:val="24"/>
          <w:szCs w:val="24"/>
          <w:lang w:eastAsia="ru-RU"/>
        </w:rPr>
        <w:t>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____________________________________</w:t>
      </w:r>
      <w:r w:rsidR="003918CA" w:rsidRPr="00CF7D15">
        <w:rPr>
          <w:rFonts w:ascii="Arial" w:eastAsia="Times New Roman" w:hAnsi="Arial" w:cs="Arial"/>
          <w:sz w:val="24"/>
          <w:szCs w:val="24"/>
          <w:lang w:eastAsia="ru-RU"/>
        </w:rPr>
        <w:t>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 ______________</w:t>
      </w:r>
      <w:r w:rsidR="003918CA" w:rsidRPr="00CF7D15">
        <w:rPr>
          <w:rFonts w:ascii="Arial" w:eastAsia="Times New Roman" w:hAnsi="Arial" w:cs="Arial"/>
          <w:sz w:val="24"/>
          <w:szCs w:val="24"/>
          <w:lang w:eastAsia="ru-RU"/>
        </w:rPr>
        <w:t>_________ ___________________</w:t>
      </w:r>
      <w:r w:rsidRPr="00CF7D15">
        <w:rPr>
          <w:rFonts w:ascii="Arial" w:eastAsia="Times New Roman" w:hAnsi="Arial" w:cs="Arial"/>
          <w:sz w:val="24"/>
          <w:szCs w:val="24"/>
          <w:lang w:eastAsia="ru-RU"/>
        </w:rPr>
        <w:t>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(должность лица, подписавшего уведомление) (подпись) (расшифровка подписи) </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___ » ____________ 20__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М.П.</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48259C" w:rsidP="003918CA">
      <w:pPr>
        <w:spacing w:after="0" w:line="240" w:lineRule="atLeast"/>
        <w:jc w:val="right"/>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Приложение 2 </w:t>
      </w:r>
    </w:p>
    <w:p w:rsidR="003918CA" w:rsidRPr="00CF7D15" w:rsidRDefault="0048259C" w:rsidP="003918CA">
      <w:pPr>
        <w:spacing w:after="0" w:line="240" w:lineRule="atLeast"/>
        <w:jc w:val="right"/>
        <w:rPr>
          <w:rFonts w:ascii="Arial" w:eastAsia="Times New Roman" w:hAnsi="Arial" w:cs="Arial"/>
          <w:sz w:val="24"/>
          <w:szCs w:val="24"/>
          <w:lang w:eastAsia="ru-RU"/>
        </w:rPr>
      </w:pPr>
      <w:r w:rsidRPr="00CF7D15">
        <w:rPr>
          <w:rFonts w:ascii="Arial" w:eastAsia="Times New Roman" w:hAnsi="Arial" w:cs="Arial"/>
          <w:sz w:val="24"/>
          <w:szCs w:val="24"/>
          <w:lang w:eastAsia="ru-RU"/>
        </w:rPr>
        <w:t>к административному регламенту  предоставления</w:t>
      </w:r>
    </w:p>
    <w:p w:rsidR="003918CA" w:rsidRPr="00CF7D15" w:rsidRDefault="0048259C" w:rsidP="003918CA">
      <w:pPr>
        <w:spacing w:after="0" w:line="240" w:lineRule="atLeast"/>
        <w:jc w:val="right"/>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 муниципальной услуги  «Перевод жилого помещения</w:t>
      </w:r>
    </w:p>
    <w:p w:rsidR="003918CA" w:rsidRPr="00CF7D15" w:rsidRDefault="0048259C" w:rsidP="003918CA">
      <w:pPr>
        <w:spacing w:after="0" w:line="240" w:lineRule="atLeast"/>
        <w:jc w:val="right"/>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 </w:t>
      </w:r>
      <w:proofErr w:type="gramStart"/>
      <w:r w:rsidRPr="00CF7D15">
        <w:rPr>
          <w:rFonts w:ascii="Arial" w:eastAsia="Times New Roman" w:hAnsi="Arial" w:cs="Arial"/>
          <w:sz w:val="24"/>
          <w:szCs w:val="24"/>
          <w:lang w:eastAsia="ru-RU"/>
        </w:rPr>
        <w:t>в  Нежилое</w:t>
      </w:r>
      <w:proofErr w:type="gramEnd"/>
      <w:r w:rsidRPr="00CF7D15">
        <w:rPr>
          <w:rFonts w:ascii="Arial" w:eastAsia="Times New Roman" w:hAnsi="Arial" w:cs="Arial"/>
          <w:sz w:val="24"/>
          <w:szCs w:val="24"/>
          <w:lang w:eastAsia="ru-RU"/>
        </w:rPr>
        <w:t xml:space="preserve"> помещение и нежилого помещение в </w:t>
      </w:r>
    </w:p>
    <w:p w:rsidR="0048259C" w:rsidRPr="00CF7D15" w:rsidRDefault="0048259C" w:rsidP="003918CA">
      <w:pPr>
        <w:spacing w:after="0" w:line="240" w:lineRule="atLeast"/>
        <w:jc w:val="right"/>
        <w:rPr>
          <w:rFonts w:ascii="Arial" w:eastAsia="Times New Roman" w:hAnsi="Arial" w:cs="Arial"/>
          <w:sz w:val="24"/>
          <w:szCs w:val="24"/>
          <w:lang w:eastAsia="ru-RU"/>
        </w:rPr>
      </w:pPr>
      <w:r w:rsidRPr="00CF7D15">
        <w:rPr>
          <w:rFonts w:ascii="Arial" w:eastAsia="Times New Roman" w:hAnsi="Arial" w:cs="Arial"/>
          <w:sz w:val="24"/>
          <w:szCs w:val="24"/>
          <w:lang w:eastAsia="ru-RU"/>
        </w:rPr>
        <w:t>жилое помещение»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(Ф.И.О. заявителя)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адрес: ул.________________________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д. № ___________ кв. № 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Администрация ОМСУ сообщает, что Ваше заявление о переводе жилого помещения в нежилое помещение и нежилого помещения в жилое помещение принято к рассмотрению (Вам отказано в принятии документов в связи с ____________________________________).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Руководитель ОМСУ</w:t>
      </w:r>
      <w:r w:rsidR="003918CA" w:rsidRPr="00CF7D15">
        <w:rPr>
          <w:rFonts w:ascii="Arial" w:eastAsia="Times New Roman" w:hAnsi="Arial" w:cs="Arial"/>
          <w:sz w:val="24"/>
          <w:szCs w:val="24"/>
          <w:lang w:eastAsia="ru-RU"/>
        </w:rPr>
        <w:t xml:space="preserve"> _____________________________</w:t>
      </w:r>
      <w:r w:rsidRPr="00CF7D15">
        <w:rPr>
          <w:rFonts w:ascii="Arial" w:eastAsia="Times New Roman" w:hAnsi="Arial" w:cs="Arial"/>
          <w:sz w:val="24"/>
          <w:szCs w:val="24"/>
          <w:lang w:eastAsia="ru-RU"/>
        </w:rPr>
        <w:t>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(Ф.И.О.)</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Ф.И.О. исполнителя, телефон</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3918CA" w:rsidRPr="00CF7D15" w:rsidRDefault="003918CA" w:rsidP="0048259C">
      <w:pPr>
        <w:spacing w:after="0" w:line="288" w:lineRule="atLeast"/>
        <w:ind w:firstLine="567"/>
        <w:jc w:val="both"/>
        <w:rPr>
          <w:rFonts w:ascii="Arial" w:eastAsia="Times New Roman" w:hAnsi="Arial" w:cs="Arial"/>
          <w:sz w:val="24"/>
          <w:szCs w:val="24"/>
          <w:lang w:eastAsia="ru-RU"/>
        </w:rPr>
      </w:pPr>
    </w:p>
    <w:p w:rsidR="003918CA" w:rsidRPr="00CF7D15" w:rsidRDefault="003918CA" w:rsidP="0048259C">
      <w:pPr>
        <w:spacing w:after="0" w:line="288" w:lineRule="atLeast"/>
        <w:ind w:firstLine="567"/>
        <w:jc w:val="both"/>
        <w:rPr>
          <w:rFonts w:ascii="Arial" w:eastAsia="Times New Roman" w:hAnsi="Arial" w:cs="Arial"/>
          <w:sz w:val="24"/>
          <w:szCs w:val="24"/>
          <w:lang w:eastAsia="ru-RU"/>
        </w:rPr>
      </w:pPr>
    </w:p>
    <w:p w:rsidR="003918CA" w:rsidRPr="00CF7D15" w:rsidRDefault="003918CA" w:rsidP="0048259C">
      <w:pPr>
        <w:spacing w:after="0" w:line="288" w:lineRule="atLeast"/>
        <w:ind w:firstLine="567"/>
        <w:jc w:val="both"/>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3918CA" w:rsidP="003918CA">
      <w:pPr>
        <w:spacing w:after="0" w:line="240" w:lineRule="atLeast"/>
        <w:jc w:val="right"/>
        <w:rPr>
          <w:rFonts w:ascii="Arial" w:eastAsia="Times New Roman" w:hAnsi="Arial" w:cs="Arial"/>
          <w:sz w:val="24"/>
          <w:szCs w:val="24"/>
          <w:lang w:eastAsia="ru-RU"/>
        </w:rPr>
      </w:pPr>
    </w:p>
    <w:p w:rsidR="003918CA" w:rsidRPr="00CF7D15" w:rsidRDefault="0048259C" w:rsidP="003918CA">
      <w:pPr>
        <w:spacing w:after="0" w:line="240" w:lineRule="atLeast"/>
        <w:jc w:val="right"/>
        <w:rPr>
          <w:rFonts w:ascii="Arial" w:eastAsia="Times New Roman" w:hAnsi="Arial" w:cs="Arial"/>
          <w:sz w:val="24"/>
          <w:szCs w:val="24"/>
          <w:lang w:eastAsia="ru-RU"/>
        </w:rPr>
      </w:pPr>
      <w:r w:rsidRPr="00CF7D15">
        <w:rPr>
          <w:rFonts w:ascii="Arial" w:eastAsia="Times New Roman" w:hAnsi="Arial" w:cs="Arial"/>
          <w:sz w:val="24"/>
          <w:szCs w:val="24"/>
          <w:lang w:eastAsia="ru-RU"/>
        </w:rPr>
        <w:t>Приложение 3</w:t>
      </w:r>
    </w:p>
    <w:p w:rsidR="003918CA" w:rsidRPr="00CF7D15" w:rsidRDefault="0048259C" w:rsidP="003918CA">
      <w:pPr>
        <w:spacing w:after="0" w:line="240" w:lineRule="atLeast"/>
        <w:jc w:val="right"/>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 к административному регламенту предоставления</w:t>
      </w:r>
    </w:p>
    <w:p w:rsidR="003918CA" w:rsidRPr="00CF7D15" w:rsidRDefault="0048259C" w:rsidP="003918CA">
      <w:pPr>
        <w:spacing w:after="0" w:line="240" w:lineRule="atLeast"/>
        <w:jc w:val="right"/>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 муниципальной услуги «Перевод жилого помещения</w:t>
      </w:r>
    </w:p>
    <w:p w:rsidR="003918CA" w:rsidRPr="00CF7D15" w:rsidRDefault="0048259C" w:rsidP="003918CA">
      <w:pPr>
        <w:spacing w:after="0" w:line="240" w:lineRule="atLeast"/>
        <w:jc w:val="right"/>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 </w:t>
      </w:r>
      <w:proofErr w:type="gramStart"/>
      <w:r w:rsidRPr="00CF7D15">
        <w:rPr>
          <w:rFonts w:ascii="Arial" w:eastAsia="Times New Roman" w:hAnsi="Arial" w:cs="Arial"/>
          <w:sz w:val="24"/>
          <w:szCs w:val="24"/>
          <w:lang w:eastAsia="ru-RU"/>
        </w:rPr>
        <w:t>в  Нежилое</w:t>
      </w:r>
      <w:proofErr w:type="gramEnd"/>
      <w:r w:rsidRPr="00CF7D15">
        <w:rPr>
          <w:rFonts w:ascii="Arial" w:eastAsia="Times New Roman" w:hAnsi="Arial" w:cs="Arial"/>
          <w:sz w:val="24"/>
          <w:szCs w:val="24"/>
          <w:lang w:eastAsia="ru-RU"/>
        </w:rPr>
        <w:t xml:space="preserve"> помещение и нежилого помещение в </w:t>
      </w:r>
    </w:p>
    <w:p w:rsidR="0048259C" w:rsidRPr="00CF7D15" w:rsidRDefault="0048259C" w:rsidP="003918CA">
      <w:pPr>
        <w:spacing w:after="0" w:line="240" w:lineRule="atLeast"/>
        <w:jc w:val="right"/>
        <w:rPr>
          <w:rFonts w:ascii="Arial" w:eastAsia="Times New Roman" w:hAnsi="Arial" w:cs="Arial"/>
          <w:sz w:val="24"/>
          <w:szCs w:val="24"/>
          <w:lang w:eastAsia="ru-RU"/>
        </w:rPr>
      </w:pPr>
      <w:r w:rsidRPr="00CF7D15">
        <w:rPr>
          <w:rFonts w:ascii="Arial" w:eastAsia="Times New Roman" w:hAnsi="Arial" w:cs="Arial"/>
          <w:sz w:val="24"/>
          <w:szCs w:val="24"/>
          <w:lang w:eastAsia="ru-RU"/>
        </w:rPr>
        <w:t>жилое помещение»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3918CA" w:rsidRPr="00CF7D15" w:rsidRDefault="0048259C" w:rsidP="003918CA">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w:t>
      </w:r>
      <w:r w:rsidR="003918CA" w:rsidRPr="00CF7D15">
        <w:rPr>
          <w:rFonts w:ascii="Arial" w:eastAsia="Times New Roman" w:hAnsi="Arial" w:cs="Arial"/>
          <w:sz w:val="24"/>
          <w:szCs w:val="24"/>
          <w:lang w:eastAsia="ru-RU"/>
        </w:rPr>
        <w:t>             </w:t>
      </w:r>
      <w:r w:rsidRPr="00CF7D15">
        <w:rPr>
          <w:rFonts w:ascii="Arial" w:eastAsia="Times New Roman" w:hAnsi="Arial" w:cs="Arial"/>
          <w:sz w:val="24"/>
          <w:szCs w:val="24"/>
          <w:lang w:eastAsia="ru-RU"/>
        </w:rPr>
        <w:t> </w:t>
      </w:r>
      <w:r w:rsidR="003918CA" w:rsidRPr="00CF7D15">
        <w:rPr>
          <w:rFonts w:ascii="Arial" w:eastAsia="Times New Roman" w:hAnsi="Arial" w:cs="Arial"/>
          <w:sz w:val="24"/>
          <w:szCs w:val="24"/>
          <w:lang w:eastAsia="ru-RU"/>
        </w:rPr>
        <w:t>Главе ОМСУ</w:t>
      </w:r>
    </w:p>
    <w:p w:rsidR="0048259C" w:rsidRPr="00CF7D15" w:rsidRDefault="003918CA" w:rsidP="003918CA">
      <w:pPr>
        <w:spacing w:after="0" w:line="288" w:lineRule="atLeast"/>
        <w:ind w:left="4956" w:firstLine="708"/>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center"/>
        <w:rPr>
          <w:rFonts w:ascii="Arial" w:eastAsia="Times New Roman" w:hAnsi="Arial" w:cs="Arial"/>
          <w:sz w:val="24"/>
          <w:szCs w:val="24"/>
          <w:lang w:eastAsia="ru-RU"/>
        </w:rPr>
      </w:pPr>
      <w:r w:rsidRPr="00CF7D15">
        <w:rPr>
          <w:rFonts w:ascii="Arial" w:eastAsia="Times New Roman" w:hAnsi="Arial" w:cs="Arial"/>
          <w:b/>
          <w:bCs/>
          <w:sz w:val="24"/>
          <w:szCs w:val="24"/>
          <w:lang w:eastAsia="ru-RU"/>
        </w:rPr>
        <w:t>Заявление</w:t>
      </w:r>
    </w:p>
    <w:p w:rsidR="0048259C" w:rsidRPr="00CF7D15" w:rsidRDefault="0048259C" w:rsidP="0048259C">
      <w:pPr>
        <w:spacing w:after="0" w:line="288" w:lineRule="atLeast"/>
        <w:ind w:firstLine="567"/>
        <w:jc w:val="center"/>
        <w:rPr>
          <w:rFonts w:ascii="Arial" w:eastAsia="Times New Roman" w:hAnsi="Arial" w:cs="Arial"/>
          <w:sz w:val="24"/>
          <w:szCs w:val="24"/>
          <w:lang w:eastAsia="ru-RU"/>
        </w:rPr>
      </w:pPr>
      <w:r w:rsidRPr="00CF7D15">
        <w:rPr>
          <w:rFonts w:ascii="Arial" w:eastAsia="Times New Roman" w:hAnsi="Arial" w:cs="Arial"/>
          <w:b/>
          <w:bCs/>
          <w:sz w:val="24"/>
          <w:szCs w:val="24"/>
          <w:lang w:eastAsia="ru-RU"/>
        </w:rPr>
        <w:t>о переводе жилого помещения в нежилое помещение  и нежилого помещения в жилое помещение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3918CA"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от _</w:t>
      </w:r>
      <w:r w:rsidR="0048259C" w:rsidRPr="00CF7D15">
        <w:rPr>
          <w:rFonts w:ascii="Arial" w:eastAsia="Times New Roman" w:hAnsi="Arial" w:cs="Arial"/>
          <w:sz w:val="24"/>
          <w:szCs w:val="24"/>
          <w:lang w:eastAsia="ru-RU"/>
        </w:rPr>
        <w:t>______________________________________________________________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(указывается наниматель, арендатор или собственник жилого помещения, адрес</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проживания, контактный телефон)</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____________________________________</w:t>
      </w:r>
      <w:r w:rsidR="003918CA" w:rsidRPr="00CF7D15">
        <w:rPr>
          <w:rFonts w:ascii="Arial" w:eastAsia="Times New Roman" w:hAnsi="Arial" w:cs="Arial"/>
          <w:sz w:val="24"/>
          <w:szCs w:val="24"/>
          <w:lang w:eastAsia="ru-RU"/>
        </w:rPr>
        <w:t>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Место нахождения жилого помещения или нежилого помещения: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____________________________________</w:t>
      </w:r>
      <w:r w:rsidR="003918CA" w:rsidRPr="00CF7D15">
        <w:rPr>
          <w:rFonts w:ascii="Arial" w:eastAsia="Times New Roman" w:hAnsi="Arial" w:cs="Arial"/>
          <w:sz w:val="24"/>
          <w:szCs w:val="24"/>
          <w:lang w:eastAsia="ru-RU"/>
        </w:rPr>
        <w:t>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(ненужное вычеркнуть)</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____________________________________</w:t>
      </w:r>
      <w:r w:rsidR="003918CA" w:rsidRPr="00CF7D15">
        <w:rPr>
          <w:rFonts w:ascii="Arial" w:eastAsia="Times New Roman" w:hAnsi="Arial" w:cs="Arial"/>
          <w:sz w:val="24"/>
          <w:szCs w:val="24"/>
          <w:lang w:eastAsia="ru-RU"/>
        </w:rPr>
        <w:t>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Собственники жилого помещения или нежилого помещения: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____________________________________</w:t>
      </w:r>
      <w:r w:rsidR="003918CA" w:rsidRPr="00CF7D15">
        <w:rPr>
          <w:rFonts w:ascii="Arial" w:eastAsia="Times New Roman" w:hAnsi="Arial" w:cs="Arial"/>
          <w:sz w:val="24"/>
          <w:szCs w:val="24"/>
          <w:lang w:eastAsia="ru-RU"/>
        </w:rPr>
        <w:t>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(ненужное вычеркнуть)</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____________________________________</w:t>
      </w:r>
      <w:r w:rsidR="003918CA" w:rsidRPr="00CF7D15">
        <w:rPr>
          <w:rFonts w:ascii="Arial" w:eastAsia="Times New Roman" w:hAnsi="Arial" w:cs="Arial"/>
          <w:sz w:val="24"/>
          <w:szCs w:val="24"/>
          <w:lang w:eastAsia="ru-RU"/>
        </w:rPr>
        <w:t>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Прош</w:t>
      </w:r>
      <w:r w:rsidR="003918CA" w:rsidRPr="00CF7D15">
        <w:rPr>
          <w:rFonts w:ascii="Arial" w:eastAsia="Times New Roman" w:hAnsi="Arial" w:cs="Arial"/>
          <w:sz w:val="24"/>
          <w:szCs w:val="24"/>
          <w:lang w:eastAsia="ru-RU"/>
        </w:rPr>
        <w:t>у разрешить ___________</w:t>
      </w:r>
      <w:r w:rsidRPr="00CF7D15">
        <w:rPr>
          <w:rFonts w:ascii="Arial" w:eastAsia="Times New Roman" w:hAnsi="Arial" w:cs="Arial"/>
          <w:sz w:val="24"/>
          <w:szCs w:val="24"/>
          <w:lang w:eastAsia="ru-RU"/>
        </w:rPr>
        <w:t>_______________________________________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(перевод жилого помещения в нежилое или нежилого помещения в жилое)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____________________________________</w:t>
      </w:r>
      <w:r w:rsidR="003918CA" w:rsidRPr="00CF7D15">
        <w:rPr>
          <w:rFonts w:ascii="Arial" w:eastAsia="Times New Roman" w:hAnsi="Arial" w:cs="Arial"/>
          <w:sz w:val="24"/>
          <w:szCs w:val="24"/>
          <w:lang w:eastAsia="ru-RU"/>
        </w:rPr>
        <w:t>_____________________________</w:t>
      </w:r>
      <w:r w:rsidRPr="00CF7D15">
        <w:rPr>
          <w:rFonts w:ascii="Arial" w:eastAsia="Times New Roman" w:hAnsi="Arial" w:cs="Arial"/>
          <w:sz w:val="24"/>
          <w:szCs w:val="24"/>
          <w:lang w:eastAsia="ru-RU"/>
        </w:rPr>
        <w:t>,</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занимаемого на основании _____________</w:t>
      </w:r>
      <w:r w:rsidR="003918CA" w:rsidRPr="00CF7D15">
        <w:rPr>
          <w:rFonts w:ascii="Arial" w:eastAsia="Times New Roman" w:hAnsi="Arial" w:cs="Arial"/>
          <w:sz w:val="24"/>
          <w:szCs w:val="24"/>
          <w:lang w:eastAsia="ru-RU"/>
        </w:rPr>
        <w:t>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(права собственности, договора найма, договора аренды - нужное указать)</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____________________________________</w:t>
      </w:r>
      <w:r w:rsidR="003918CA" w:rsidRPr="00CF7D15">
        <w:rPr>
          <w:rFonts w:ascii="Arial" w:eastAsia="Times New Roman" w:hAnsi="Arial" w:cs="Arial"/>
          <w:sz w:val="24"/>
          <w:szCs w:val="24"/>
          <w:lang w:eastAsia="ru-RU"/>
        </w:rPr>
        <w:t>_____________________________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согласно  прилагаемому  проекту  (проектной  документации) переустройства 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(или) перепланировки переводимого помещения.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Срок производства ремонтно-строите</w:t>
      </w:r>
      <w:r w:rsidR="003918CA" w:rsidRPr="00CF7D15">
        <w:rPr>
          <w:rFonts w:ascii="Arial" w:eastAsia="Times New Roman" w:hAnsi="Arial" w:cs="Arial"/>
          <w:sz w:val="24"/>
          <w:szCs w:val="24"/>
          <w:lang w:eastAsia="ru-RU"/>
        </w:rPr>
        <w:t>льных работ с «____» _____</w:t>
      </w:r>
      <w:r w:rsidRPr="00CF7D15">
        <w:rPr>
          <w:rFonts w:ascii="Arial" w:eastAsia="Times New Roman" w:hAnsi="Arial" w:cs="Arial"/>
          <w:sz w:val="24"/>
          <w:szCs w:val="24"/>
          <w:lang w:eastAsia="ru-RU"/>
        </w:rPr>
        <w:t>_ 20__ г. по</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«____» _______________ 20__ г.</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lastRenderedPageBreak/>
        <w:t>Обязуюсь:</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осуществить  ремонтно-строительные  работы  в  соответствии  с проектом (проектной документацией);</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осуществить работы в установленные сроки и с соблюдением согласованного режима проведения работ.</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Согласие на переустройство и (или) перепланировку получено от совместно проживающих совершеннолетних членов семьи нанимателя переводимого помещения по договору социального найма от «__» ________ 20__ г. № 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55"/>
        <w:gridCol w:w="1624"/>
        <w:gridCol w:w="3553"/>
        <w:gridCol w:w="1106"/>
        <w:gridCol w:w="2612"/>
      </w:tblGrid>
      <w:tr w:rsidR="00CF7D15" w:rsidRPr="00CF7D15" w:rsidTr="0048259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r w:rsidRPr="00CF7D15">
              <w:rPr>
                <w:rFonts w:ascii="Arial" w:eastAsia="Times New Roman" w:hAnsi="Arial" w:cs="Arial"/>
                <w:sz w:val="24"/>
                <w:szCs w:val="24"/>
                <w:lang w:eastAsia="ru-RU"/>
              </w:rPr>
              <w:t>№ п/п</w:t>
            </w: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r w:rsidRPr="00CF7D15">
              <w:rPr>
                <w:rFonts w:ascii="Arial" w:eastAsia="Times New Roman" w:hAnsi="Arial" w:cs="Arial"/>
                <w:sz w:val="24"/>
                <w:szCs w:val="24"/>
                <w:lang w:eastAsia="ru-RU"/>
              </w:rPr>
              <w:t>Фамилия, имя, отчество</w:t>
            </w: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r w:rsidRPr="00CF7D15">
              <w:rPr>
                <w:rFonts w:ascii="Arial" w:eastAsia="Times New Roman" w:hAnsi="Arial" w:cs="Arial"/>
                <w:sz w:val="24"/>
                <w:szCs w:val="24"/>
                <w:lang w:eastAsia="ru-RU"/>
              </w:rPr>
              <w:t>Документ, удостоверяющий личность (серия, номер, кем и когда выдан)</w:t>
            </w: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r w:rsidRPr="00CF7D15">
              <w:rPr>
                <w:rFonts w:ascii="Arial" w:eastAsia="Times New Roman" w:hAnsi="Arial" w:cs="Arial"/>
                <w:sz w:val="24"/>
                <w:szCs w:val="24"/>
                <w:lang w:eastAsia="ru-RU"/>
              </w:rPr>
              <w:t>Подпись</w:t>
            </w: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r w:rsidRPr="00CF7D15">
              <w:rPr>
                <w:rFonts w:ascii="Arial" w:eastAsia="Times New Roman" w:hAnsi="Arial" w:cs="Arial"/>
                <w:sz w:val="24"/>
                <w:szCs w:val="24"/>
                <w:lang w:eastAsia="ru-RU"/>
              </w:rPr>
              <w:t>Отметка о нотариальном заверении подписей</w:t>
            </w:r>
          </w:p>
        </w:tc>
      </w:tr>
      <w:tr w:rsidR="00CF7D15" w:rsidRPr="00CF7D15" w:rsidTr="0048259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r>
      <w:tr w:rsidR="00CF7D15" w:rsidRPr="00CF7D15" w:rsidTr="0048259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r>
      <w:tr w:rsidR="00CF7D15" w:rsidRPr="00CF7D15" w:rsidTr="0048259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r>
      <w:tr w:rsidR="00CF7D15" w:rsidRPr="00CF7D15" w:rsidTr="0048259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r>
      <w:tr w:rsidR="00CF7D15" w:rsidRPr="00CF7D15" w:rsidTr="0048259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r>
      <w:tr w:rsidR="003918CA" w:rsidRPr="00CF7D15" w:rsidTr="0048259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8259C" w:rsidRPr="00CF7D15" w:rsidRDefault="0048259C" w:rsidP="0048259C">
            <w:pPr>
              <w:spacing w:after="0" w:line="240" w:lineRule="atLeast"/>
              <w:rPr>
                <w:rFonts w:ascii="Arial" w:eastAsia="Times New Roman" w:hAnsi="Arial" w:cs="Arial"/>
                <w:sz w:val="24"/>
                <w:szCs w:val="24"/>
                <w:lang w:eastAsia="ru-RU"/>
              </w:rPr>
            </w:pPr>
          </w:p>
        </w:tc>
      </w:tr>
    </w:tbl>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Прошу проинформировать меня о результатах рассмотрения настоящего заявления: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по номеру контактного телефона, указанного в настоящем заявлении;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почтовым отправлением на мой домашний адрес, указанный в настоящем заявлении;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путем направления уведомления в мой личный  кабинет на Региональном портале государственных и муниципальных услуг Липецкой области (http://pgu.admlr.lipetsk.ru).</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Решение о переводе или об отказе в переводе жилого помещения в нежилое помещение и нежилого помещения в жилое помещение прошу направить:</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почтовым отправлением на мой домашний адрес, указанный в настоящем заявлении;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в мой личный  кабинет на Региональном портале государственных и муниципальных услуг Липецкой области (http://pgu.admlr.lipetsk.ru);</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либо: решение о согласовании или об отказе в согласовании переустройства и (или) перепланировки жилого помещения получу лично в ОМСУ.</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К заявлению прилагаются следующие документы:</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1)   правоустанавливающие документы на переводимое помещение (подлинники или засвидетельствованные в нотариальном порядке копии);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3)   поэтажный план дома, в котором находится переводимое помещение;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4)   подготовленный и оформленный в установленном порядке  проект переустройства и (или) перепланировки переводимого помещения: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lastRenderedPageBreak/>
        <w:t>5)   документы,  подтверждающие согласие временно отсутствующих членов семьи нанимателя  на  переустройство  и (или)  перепланировку  жилого  помещения, на _____ листах (при необходимости).</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Подписи лиц, подавших заявление:</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 __________ 20__ г.  ____</w:t>
      </w:r>
      <w:r w:rsidR="003918CA" w:rsidRPr="00CF7D15">
        <w:rPr>
          <w:rFonts w:ascii="Arial" w:eastAsia="Times New Roman" w:hAnsi="Arial" w:cs="Arial"/>
          <w:sz w:val="24"/>
          <w:szCs w:val="24"/>
          <w:lang w:eastAsia="ru-RU"/>
        </w:rPr>
        <w:t>_______________  ____________</w:t>
      </w:r>
      <w:r w:rsidRPr="00CF7D15">
        <w:rPr>
          <w:rFonts w:ascii="Arial" w:eastAsia="Times New Roman" w:hAnsi="Arial" w:cs="Arial"/>
          <w:sz w:val="24"/>
          <w:szCs w:val="24"/>
          <w:lang w:eastAsia="ru-RU"/>
        </w:rPr>
        <w:t>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w:t>
      </w:r>
      <w:r w:rsidR="003918CA" w:rsidRPr="00CF7D15">
        <w:rPr>
          <w:rFonts w:ascii="Arial" w:eastAsia="Times New Roman" w:hAnsi="Arial" w:cs="Arial"/>
          <w:sz w:val="24"/>
          <w:szCs w:val="24"/>
          <w:lang w:eastAsia="ru-RU"/>
        </w:rPr>
        <w:t>                        </w:t>
      </w:r>
      <w:r w:rsidRPr="00CF7D15">
        <w:rPr>
          <w:rFonts w:ascii="Arial" w:eastAsia="Times New Roman" w:hAnsi="Arial" w:cs="Arial"/>
          <w:sz w:val="24"/>
          <w:szCs w:val="24"/>
          <w:lang w:eastAsia="ru-RU"/>
        </w:rPr>
        <w:t>(подпись заявителя) (расшифровка подписи заявителя)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 __________ 20__</w:t>
      </w:r>
      <w:r w:rsidR="003918CA" w:rsidRPr="00CF7D15">
        <w:rPr>
          <w:rFonts w:ascii="Arial" w:eastAsia="Times New Roman" w:hAnsi="Arial" w:cs="Arial"/>
          <w:sz w:val="24"/>
          <w:szCs w:val="24"/>
          <w:lang w:eastAsia="ru-RU"/>
        </w:rPr>
        <w:t xml:space="preserve"> г.  ___________________  ___</w:t>
      </w:r>
      <w:r w:rsidRPr="00CF7D15">
        <w:rPr>
          <w:rFonts w:ascii="Arial" w:eastAsia="Times New Roman" w:hAnsi="Arial" w:cs="Arial"/>
          <w:sz w:val="24"/>
          <w:szCs w:val="24"/>
          <w:lang w:eastAsia="ru-RU"/>
        </w:rPr>
        <w:t>_____________________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            </w:t>
      </w:r>
      <w:r w:rsidR="003918CA" w:rsidRPr="00CF7D15">
        <w:rPr>
          <w:rFonts w:ascii="Arial" w:eastAsia="Times New Roman" w:hAnsi="Arial" w:cs="Arial"/>
          <w:sz w:val="24"/>
          <w:szCs w:val="24"/>
          <w:lang w:eastAsia="ru-RU"/>
        </w:rPr>
        <w:t>                         </w:t>
      </w:r>
      <w:r w:rsidRPr="00CF7D15">
        <w:rPr>
          <w:rFonts w:ascii="Arial" w:eastAsia="Times New Roman" w:hAnsi="Arial" w:cs="Arial"/>
          <w:sz w:val="24"/>
          <w:szCs w:val="24"/>
          <w:lang w:eastAsia="ru-RU"/>
        </w:rPr>
        <w:t>(подпись заявителя) (расшифровка подписи заявителя)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 __________ 20__ г.  _</w:t>
      </w:r>
      <w:r w:rsidR="003918CA" w:rsidRPr="00CF7D15">
        <w:rPr>
          <w:rFonts w:ascii="Arial" w:eastAsia="Times New Roman" w:hAnsi="Arial" w:cs="Arial"/>
          <w:sz w:val="24"/>
          <w:szCs w:val="24"/>
          <w:lang w:eastAsia="ru-RU"/>
        </w:rPr>
        <w:t>__________________  _________</w:t>
      </w:r>
      <w:r w:rsidRPr="00CF7D15">
        <w:rPr>
          <w:rFonts w:ascii="Arial" w:eastAsia="Times New Roman" w:hAnsi="Arial" w:cs="Arial"/>
          <w:sz w:val="24"/>
          <w:szCs w:val="24"/>
          <w:lang w:eastAsia="ru-RU"/>
        </w:rPr>
        <w:t>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            </w:t>
      </w:r>
      <w:r w:rsidR="003918CA" w:rsidRPr="00CF7D15">
        <w:rPr>
          <w:rFonts w:ascii="Arial" w:eastAsia="Times New Roman" w:hAnsi="Arial" w:cs="Arial"/>
          <w:sz w:val="24"/>
          <w:szCs w:val="24"/>
          <w:lang w:eastAsia="ru-RU"/>
        </w:rPr>
        <w:t>                         </w:t>
      </w:r>
      <w:r w:rsidRPr="00CF7D15">
        <w:rPr>
          <w:rFonts w:ascii="Arial" w:eastAsia="Times New Roman" w:hAnsi="Arial" w:cs="Arial"/>
          <w:sz w:val="24"/>
          <w:szCs w:val="24"/>
          <w:lang w:eastAsia="ru-RU"/>
        </w:rPr>
        <w:t>(подпись заявителя) (расшифровка подписи заявителя)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«__» __________ 20__ г.  __________</w:t>
      </w:r>
      <w:r w:rsidR="003918CA" w:rsidRPr="00CF7D15">
        <w:rPr>
          <w:rFonts w:ascii="Arial" w:eastAsia="Times New Roman" w:hAnsi="Arial" w:cs="Arial"/>
          <w:sz w:val="24"/>
          <w:szCs w:val="24"/>
          <w:lang w:eastAsia="ru-RU"/>
        </w:rPr>
        <w:t>_________  __________________</w:t>
      </w:r>
      <w:r w:rsidRPr="00CF7D15">
        <w:rPr>
          <w:rFonts w:ascii="Arial" w:eastAsia="Times New Roman" w:hAnsi="Arial" w:cs="Arial"/>
          <w:sz w:val="24"/>
          <w:szCs w:val="24"/>
          <w:lang w:eastAsia="ru-RU"/>
        </w:rPr>
        <w:t>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xml:space="preserve">            </w:t>
      </w:r>
      <w:r w:rsidR="003918CA" w:rsidRPr="00CF7D15">
        <w:rPr>
          <w:rFonts w:ascii="Arial" w:eastAsia="Times New Roman" w:hAnsi="Arial" w:cs="Arial"/>
          <w:sz w:val="24"/>
          <w:szCs w:val="24"/>
          <w:lang w:eastAsia="ru-RU"/>
        </w:rPr>
        <w:t>                         </w:t>
      </w:r>
      <w:r w:rsidRPr="00CF7D15">
        <w:rPr>
          <w:rFonts w:ascii="Arial" w:eastAsia="Times New Roman" w:hAnsi="Arial" w:cs="Arial"/>
          <w:sz w:val="24"/>
          <w:szCs w:val="24"/>
          <w:lang w:eastAsia="ru-RU"/>
        </w:rPr>
        <w:t>(подпись заявителя) (расшифровка подписи заявителя)</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Выдана расписка в получении документов «</w:t>
      </w:r>
      <w:r w:rsidR="003918CA" w:rsidRPr="00CF7D15">
        <w:rPr>
          <w:rFonts w:ascii="Arial" w:eastAsia="Times New Roman" w:hAnsi="Arial" w:cs="Arial"/>
          <w:sz w:val="24"/>
          <w:szCs w:val="24"/>
          <w:lang w:eastAsia="ru-RU"/>
        </w:rPr>
        <w:t>____» __________ 20__ г. № __</w:t>
      </w:r>
      <w:r w:rsidRPr="00CF7D15">
        <w:rPr>
          <w:rFonts w:ascii="Arial" w:eastAsia="Times New Roman" w:hAnsi="Arial" w:cs="Arial"/>
          <w:sz w:val="24"/>
          <w:szCs w:val="24"/>
          <w:lang w:eastAsia="ru-RU"/>
        </w:rPr>
        <w:t>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Расписку получил   «____» ___________ 20</w:t>
      </w:r>
      <w:r w:rsidR="003918CA" w:rsidRPr="00CF7D15">
        <w:rPr>
          <w:rFonts w:ascii="Arial" w:eastAsia="Times New Roman" w:hAnsi="Arial" w:cs="Arial"/>
          <w:sz w:val="24"/>
          <w:szCs w:val="24"/>
          <w:lang w:eastAsia="ru-RU"/>
        </w:rPr>
        <w:t>__ г.      _________________</w:t>
      </w:r>
      <w:r w:rsidRPr="00CF7D15">
        <w:rPr>
          <w:rFonts w:ascii="Arial" w:eastAsia="Times New Roman" w:hAnsi="Arial" w:cs="Arial"/>
          <w:sz w:val="24"/>
          <w:szCs w:val="24"/>
          <w:lang w:eastAsia="ru-RU"/>
        </w:rPr>
        <w:t>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                                                                         </w:t>
      </w:r>
      <w:r w:rsidR="003918CA" w:rsidRPr="00CF7D15">
        <w:rPr>
          <w:rFonts w:ascii="Arial" w:eastAsia="Times New Roman" w:hAnsi="Arial" w:cs="Arial"/>
          <w:sz w:val="24"/>
          <w:szCs w:val="24"/>
          <w:lang w:eastAsia="ru-RU"/>
        </w:rPr>
        <w:t xml:space="preserve">            </w:t>
      </w:r>
      <w:r w:rsidRPr="00CF7D15">
        <w:rPr>
          <w:rFonts w:ascii="Arial" w:eastAsia="Times New Roman" w:hAnsi="Arial" w:cs="Arial"/>
          <w:sz w:val="24"/>
          <w:szCs w:val="24"/>
          <w:lang w:eastAsia="ru-RU"/>
        </w:rPr>
        <w:t xml:space="preserve"> (подпись заявителя)           </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_</w:t>
      </w:r>
      <w:r w:rsidR="003918CA" w:rsidRPr="00CF7D15">
        <w:rPr>
          <w:rFonts w:ascii="Arial" w:eastAsia="Times New Roman" w:hAnsi="Arial" w:cs="Arial"/>
          <w:sz w:val="24"/>
          <w:szCs w:val="24"/>
          <w:lang w:eastAsia="ru-RU"/>
        </w:rPr>
        <w:t>_____________________________</w:t>
      </w:r>
      <w:r w:rsidRPr="00CF7D15">
        <w:rPr>
          <w:rFonts w:ascii="Arial" w:eastAsia="Times New Roman" w:hAnsi="Arial" w:cs="Arial"/>
          <w:sz w:val="24"/>
          <w:szCs w:val="24"/>
          <w:lang w:eastAsia="ru-RU"/>
        </w:rPr>
        <w:t>_______________ ___________________</w:t>
      </w:r>
    </w:p>
    <w:p w:rsidR="0048259C" w:rsidRPr="00CF7D15" w:rsidRDefault="0048259C" w:rsidP="0048259C">
      <w:pPr>
        <w:spacing w:after="0" w:line="288" w:lineRule="atLeast"/>
        <w:ind w:firstLine="567"/>
        <w:jc w:val="both"/>
        <w:rPr>
          <w:rFonts w:ascii="Arial" w:eastAsia="Times New Roman" w:hAnsi="Arial" w:cs="Arial"/>
          <w:sz w:val="24"/>
          <w:szCs w:val="24"/>
          <w:lang w:eastAsia="ru-RU"/>
        </w:rPr>
      </w:pPr>
      <w:r w:rsidRPr="00CF7D15">
        <w:rPr>
          <w:rFonts w:ascii="Arial" w:eastAsia="Times New Roman" w:hAnsi="Arial" w:cs="Arial"/>
          <w:sz w:val="24"/>
          <w:szCs w:val="24"/>
          <w:lang w:eastAsia="ru-RU"/>
        </w:rPr>
        <w:t>(должность, Ф.И.О. должностного лица, принявшего заявление)       (подпись)</w:t>
      </w:r>
    </w:p>
    <w:p w:rsidR="00114814" w:rsidRPr="00CF7D15" w:rsidRDefault="00114814" w:rsidP="0048259C">
      <w:pPr>
        <w:shd w:val="clear" w:color="auto" w:fill="FFFFFF"/>
        <w:spacing w:after="0" w:line="240" w:lineRule="auto"/>
        <w:jc w:val="both"/>
        <w:textAlignment w:val="top"/>
        <w:rPr>
          <w:rFonts w:ascii="Arial" w:eastAsia="Times New Roman" w:hAnsi="Arial" w:cs="Arial"/>
          <w:sz w:val="24"/>
          <w:szCs w:val="24"/>
          <w:lang w:eastAsia="ru-RU"/>
        </w:rPr>
      </w:pPr>
    </w:p>
    <w:p w:rsidR="00CD3347" w:rsidRPr="00CF7D15" w:rsidRDefault="00CD3347"/>
    <w:sectPr w:rsidR="00CD3347" w:rsidRPr="00CF7D15" w:rsidSect="00CF79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F3BCC"/>
    <w:rsid w:val="000626BE"/>
    <w:rsid w:val="000F3BCC"/>
    <w:rsid w:val="00114814"/>
    <w:rsid w:val="002576B1"/>
    <w:rsid w:val="00275984"/>
    <w:rsid w:val="002B31A4"/>
    <w:rsid w:val="002C0B24"/>
    <w:rsid w:val="002E5ACB"/>
    <w:rsid w:val="00337D0E"/>
    <w:rsid w:val="003918CA"/>
    <w:rsid w:val="00401AEF"/>
    <w:rsid w:val="00435642"/>
    <w:rsid w:val="004359D6"/>
    <w:rsid w:val="0048259C"/>
    <w:rsid w:val="005163FD"/>
    <w:rsid w:val="00713BE0"/>
    <w:rsid w:val="007A6EF4"/>
    <w:rsid w:val="007E205A"/>
    <w:rsid w:val="00837C4F"/>
    <w:rsid w:val="0085756A"/>
    <w:rsid w:val="008A4316"/>
    <w:rsid w:val="00944D5C"/>
    <w:rsid w:val="009B0EB9"/>
    <w:rsid w:val="009C52F4"/>
    <w:rsid w:val="00A66852"/>
    <w:rsid w:val="00C44D49"/>
    <w:rsid w:val="00C917D4"/>
    <w:rsid w:val="00CC3C20"/>
    <w:rsid w:val="00CD3347"/>
    <w:rsid w:val="00CD6DAA"/>
    <w:rsid w:val="00CF79C1"/>
    <w:rsid w:val="00CF7D15"/>
    <w:rsid w:val="00D343A2"/>
    <w:rsid w:val="00F418B5"/>
    <w:rsid w:val="00F7116F"/>
    <w:rsid w:val="00FA0C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5B91D"/>
  <w15:docId w15:val="{E3EFD64C-2647-47FF-A6E7-6BCD1DA39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F79C1"/>
  </w:style>
  <w:style w:type="paragraph" w:styleId="1">
    <w:name w:val="heading 1"/>
    <w:basedOn w:val="a"/>
    <w:link w:val="10"/>
    <w:uiPriority w:val="9"/>
    <w:qFormat/>
    <w:rsid w:val="001148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11481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11481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link w:val="50"/>
    <w:uiPriority w:val="9"/>
    <w:qFormat/>
    <w:rsid w:val="00114814"/>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481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1481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114814"/>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114814"/>
    <w:rPr>
      <w:rFonts w:ascii="Times New Roman" w:eastAsia="Times New Roman" w:hAnsi="Times New Roman" w:cs="Times New Roman"/>
      <w:b/>
      <w:bCs/>
      <w:sz w:val="20"/>
      <w:szCs w:val="20"/>
      <w:lang w:eastAsia="ru-RU"/>
    </w:rPr>
  </w:style>
  <w:style w:type="numbering" w:customStyle="1" w:styleId="11">
    <w:name w:val="Нет списка1"/>
    <w:next w:val="a2"/>
    <w:uiPriority w:val="99"/>
    <w:semiHidden/>
    <w:unhideWhenUsed/>
    <w:rsid w:val="00114814"/>
  </w:style>
  <w:style w:type="paragraph" w:styleId="a3">
    <w:name w:val="Normal (Web)"/>
    <w:basedOn w:val="a"/>
    <w:uiPriority w:val="99"/>
    <w:unhideWhenUsed/>
    <w:rsid w:val="001148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14814"/>
    <w:rPr>
      <w:color w:val="0000FF"/>
      <w:u w:val="single"/>
    </w:rPr>
  </w:style>
  <w:style w:type="character" w:styleId="a5">
    <w:name w:val="FollowedHyperlink"/>
    <w:basedOn w:val="a0"/>
    <w:uiPriority w:val="99"/>
    <w:semiHidden/>
    <w:unhideWhenUsed/>
    <w:rsid w:val="00114814"/>
    <w:rPr>
      <w:color w:val="800080"/>
      <w:u w:val="single"/>
    </w:rPr>
  </w:style>
  <w:style w:type="character" w:styleId="a6">
    <w:name w:val="Strong"/>
    <w:basedOn w:val="a0"/>
    <w:uiPriority w:val="22"/>
    <w:qFormat/>
    <w:rsid w:val="00114814"/>
    <w:rPr>
      <w:b/>
      <w:bCs/>
    </w:rPr>
  </w:style>
  <w:style w:type="paragraph" w:styleId="a7">
    <w:name w:val="Balloon Text"/>
    <w:basedOn w:val="a"/>
    <w:link w:val="a8"/>
    <w:uiPriority w:val="99"/>
    <w:semiHidden/>
    <w:unhideWhenUsed/>
    <w:rsid w:val="0011481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148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513584">
      <w:bodyDiv w:val="1"/>
      <w:marLeft w:val="0"/>
      <w:marRight w:val="0"/>
      <w:marTop w:val="0"/>
      <w:marBottom w:val="0"/>
      <w:divBdr>
        <w:top w:val="none" w:sz="0" w:space="0" w:color="auto"/>
        <w:left w:val="none" w:sz="0" w:space="0" w:color="auto"/>
        <w:bottom w:val="none" w:sz="0" w:space="0" w:color="auto"/>
        <w:right w:val="none" w:sz="0" w:space="0" w:color="auto"/>
      </w:divBdr>
    </w:div>
    <w:div w:id="1229421903">
      <w:bodyDiv w:val="1"/>
      <w:marLeft w:val="0"/>
      <w:marRight w:val="0"/>
      <w:marTop w:val="0"/>
      <w:marBottom w:val="0"/>
      <w:divBdr>
        <w:top w:val="none" w:sz="0" w:space="0" w:color="auto"/>
        <w:left w:val="none" w:sz="0" w:space="0" w:color="auto"/>
        <w:bottom w:val="none" w:sz="0" w:space="0" w:color="auto"/>
        <w:right w:val="none" w:sz="0" w:space="0" w:color="auto"/>
      </w:divBdr>
    </w:div>
    <w:div w:id="1797218626">
      <w:bodyDiv w:val="1"/>
      <w:marLeft w:val="0"/>
      <w:marRight w:val="0"/>
      <w:marTop w:val="0"/>
      <w:marBottom w:val="0"/>
      <w:divBdr>
        <w:top w:val="none" w:sz="0" w:space="0" w:color="auto"/>
        <w:left w:val="none" w:sz="0" w:space="0" w:color="auto"/>
        <w:bottom w:val="none" w:sz="0" w:space="0" w:color="auto"/>
        <w:right w:val="none" w:sz="0" w:space="0" w:color="auto"/>
      </w:divBdr>
      <w:divsChild>
        <w:div w:id="1597861211">
          <w:marLeft w:val="0"/>
          <w:marRight w:val="0"/>
          <w:marTop w:val="0"/>
          <w:marBottom w:val="0"/>
          <w:divBdr>
            <w:top w:val="none" w:sz="0" w:space="0" w:color="157FCC"/>
            <w:left w:val="none" w:sz="0" w:space="0" w:color="157FCC"/>
            <w:bottom w:val="none" w:sz="0" w:space="0" w:color="157FCC"/>
            <w:right w:val="none" w:sz="0" w:space="0" w:color="157FCC"/>
          </w:divBdr>
          <w:divsChild>
            <w:div w:id="1327324686">
              <w:marLeft w:val="0"/>
              <w:marRight w:val="0"/>
              <w:marTop w:val="0"/>
              <w:marBottom w:val="0"/>
              <w:divBdr>
                <w:top w:val="single" w:sz="6" w:space="0" w:color="157FCC"/>
                <w:left w:val="single" w:sz="6" w:space="0" w:color="157FCC"/>
                <w:bottom w:val="single" w:sz="6" w:space="0" w:color="157FCC"/>
                <w:right w:val="single" w:sz="6" w:space="0" w:color="157FCC"/>
              </w:divBdr>
              <w:divsChild>
                <w:div w:id="124738351">
                  <w:marLeft w:val="0"/>
                  <w:marRight w:val="0"/>
                  <w:marTop w:val="0"/>
                  <w:marBottom w:val="0"/>
                  <w:divBdr>
                    <w:top w:val="none" w:sz="0" w:space="0" w:color="157FCC"/>
                    <w:left w:val="none" w:sz="0" w:space="0" w:color="157FCC"/>
                    <w:bottom w:val="none" w:sz="0" w:space="0" w:color="157FCC"/>
                    <w:right w:val="none" w:sz="0" w:space="0" w:color="157FCC"/>
                  </w:divBdr>
                  <w:divsChild>
                    <w:div w:id="1296105802">
                      <w:marLeft w:val="0"/>
                      <w:marRight w:val="0"/>
                      <w:marTop w:val="0"/>
                      <w:marBottom w:val="0"/>
                      <w:divBdr>
                        <w:top w:val="single" w:sz="6" w:space="0" w:color="157FCC"/>
                        <w:left w:val="single" w:sz="6" w:space="0" w:color="157FCC"/>
                        <w:bottom w:val="single" w:sz="6" w:space="0" w:color="157FCC"/>
                        <w:right w:val="single" w:sz="6" w:space="0" w:color="157FCC"/>
                      </w:divBdr>
                      <w:divsChild>
                        <w:div w:id="45957877">
                          <w:marLeft w:val="0"/>
                          <w:marRight w:val="0"/>
                          <w:marTop w:val="0"/>
                          <w:marBottom w:val="0"/>
                          <w:divBdr>
                            <w:top w:val="none" w:sz="0" w:space="0" w:color="157FCC"/>
                            <w:left w:val="none" w:sz="0" w:space="0" w:color="157FCC"/>
                            <w:bottom w:val="none" w:sz="0" w:space="0" w:color="157FCC"/>
                            <w:right w:val="none" w:sz="0" w:space="0" w:color="157FCC"/>
                          </w:divBdr>
                          <w:divsChild>
                            <w:div w:id="490751841">
                              <w:marLeft w:val="0"/>
                              <w:marRight w:val="0"/>
                              <w:marTop w:val="0"/>
                              <w:marBottom w:val="0"/>
                              <w:divBdr>
                                <w:top w:val="single" w:sz="6" w:space="0" w:color="157FCC"/>
                                <w:left w:val="single" w:sz="6" w:space="0" w:color="157FCC"/>
                                <w:bottom w:val="single" w:sz="6" w:space="0" w:color="157FCC"/>
                                <w:right w:val="single" w:sz="6" w:space="0" w:color="157FCC"/>
                              </w:divBdr>
                              <w:divsChild>
                                <w:div w:id="442072967">
                                  <w:marLeft w:val="0"/>
                                  <w:marRight w:val="0"/>
                                  <w:marTop w:val="0"/>
                                  <w:marBottom w:val="0"/>
                                  <w:divBdr>
                                    <w:top w:val="none" w:sz="0" w:space="0" w:color="auto"/>
                                    <w:left w:val="none" w:sz="0" w:space="0" w:color="auto"/>
                                    <w:bottom w:val="none" w:sz="0" w:space="0" w:color="auto"/>
                                    <w:right w:val="none" w:sz="0" w:space="0" w:color="auto"/>
                                  </w:divBdr>
                                  <w:divsChild>
                                    <w:div w:id="1263802700">
                                      <w:marLeft w:val="0"/>
                                      <w:marRight w:val="0"/>
                                      <w:marTop w:val="0"/>
                                      <w:marBottom w:val="0"/>
                                      <w:divBdr>
                                        <w:top w:val="none" w:sz="0" w:space="0" w:color="157FCC"/>
                                        <w:left w:val="none" w:sz="0" w:space="0" w:color="157FCC"/>
                                        <w:bottom w:val="none" w:sz="0" w:space="0" w:color="157FCC"/>
                                        <w:right w:val="none" w:sz="0" w:space="0" w:color="157FCC"/>
                                      </w:divBdr>
                                      <w:divsChild>
                                        <w:div w:id="1374769350">
                                          <w:marLeft w:val="0"/>
                                          <w:marRight w:val="0"/>
                                          <w:marTop w:val="0"/>
                                          <w:marBottom w:val="0"/>
                                          <w:divBdr>
                                            <w:top w:val="single" w:sz="6" w:space="0" w:color="157FCC"/>
                                            <w:left w:val="single" w:sz="6" w:space="0" w:color="157FCC"/>
                                            <w:bottom w:val="single" w:sz="6" w:space="0" w:color="157FCC"/>
                                            <w:right w:val="single" w:sz="6" w:space="0" w:color="157FCC"/>
                                          </w:divBdr>
                                          <w:divsChild>
                                            <w:div w:id="2073968777">
                                              <w:marLeft w:val="0"/>
                                              <w:marRight w:val="0"/>
                                              <w:marTop w:val="0"/>
                                              <w:marBottom w:val="0"/>
                                              <w:divBdr>
                                                <w:top w:val="none" w:sz="0" w:space="0" w:color="auto"/>
                                                <w:left w:val="none" w:sz="0" w:space="0" w:color="auto"/>
                                                <w:bottom w:val="none" w:sz="0" w:space="0" w:color="auto"/>
                                                <w:right w:val="none" w:sz="0" w:space="0" w:color="auto"/>
                                              </w:divBdr>
                                              <w:divsChild>
                                                <w:div w:id="188641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13" Type="http://schemas.openxmlformats.org/officeDocument/2006/relationships/hyperlink" Target="http://ru48.registrnpa.ru/" TargetMode="External"/><Relationship Id="rId18" Type="http://schemas.openxmlformats.org/officeDocument/2006/relationships/hyperlink" Target="http://ru48.registrnpa.ru/" TargetMode="External"/><Relationship Id="rId26" Type="http://schemas.openxmlformats.org/officeDocument/2006/relationships/hyperlink" Target="http://ru48.registrnpa.ru/" TargetMode="External"/><Relationship Id="rId3" Type="http://schemas.openxmlformats.org/officeDocument/2006/relationships/webSettings" Target="webSettings.xml"/><Relationship Id="rId21" Type="http://schemas.openxmlformats.org/officeDocument/2006/relationships/hyperlink" Target="http://ru48.registrnpa.ru/" TargetMode="External"/><Relationship Id="rId7" Type="http://schemas.openxmlformats.org/officeDocument/2006/relationships/hyperlink" Target="http://ru48.registrnpa.ru/" TargetMode="External"/><Relationship Id="rId12" Type="http://schemas.openxmlformats.org/officeDocument/2006/relationships/hyperlink" Target="http://ru48.registrnpa.ru/" TargetMode="External"/><Relationship Id="rId17" Type="http://schemas.openxmlformats.org/officeDocument/2006/relationships/hyperlink" Target="http://ru48.registrnpa.ru/" TargetMode="External"/><Relationship Id="rId25" Type="http://schemas.openxmlformats.org/officeDocument/2006/relationships/hyperlink" Target="http://ru48.registrnpa.ru/" TargetMode="External"/><Relationship Id="rId2" Type="http://schemas.openxmlformats.org/officeDocument/2006/relationships/settings" Target="settings.xml"/><Relationship Id="rId16" Type="http://schemas.openxmlformats.org/officeDocument/2006/relationships/hyperlink" Target="http://ru48.registrnpa.ru/" TargetMode="External"/><Relationship Id="rId20" Type="http://schemas.openxmlformats.org/officeDocument/2006/relationships/hyperlink" Target="http://ru48.registrnpa.ru/"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hyperlink" Target="http://ru48.registrnpa.ru/" TargetMode="External"/><Relationship Id="rId24" Type="http://schemas.openxmlformats.org/officeDocument/2006/relationships/hyperlink" Target="http://ru48.registrnpa.ru/" TargetMode="External"/><Relationship Id="rId5" Type="http://schemas.openxmlformats.org/officeDocument/2006/relationships/hyperlink" Target="http://ru48.registrnpa.ru/" TargetMode="External"/><Relationship Id="rId15" Type="http://schemas.openxmlformats.org/officeDocument/2006/relationships/hyperlink" Target="http://ru48.registrnpa.ru/" TargetMode="External"/><Relationship Id="rId23" Type="http://schemas.openxmlformats.org/officeDocument/2006/relationships/hyperlink" Target="http://ru48.registrnpa.ru/" TargetMode="External"/><Relationship Id="rId28" Type="http://schemas.openxmlformats.org/officeDocument/2006/relationships/fontTable" Target="fontTable.xml"/><Relationship Id="rId10" Type="http://schemas.openxmlformats.org/officeDocument/2006/relationships/hyperlink" Target="http://ru48.registrnpa.ru/" TargetMode="External"/><Relationship Id="rId19" Type="http://schemas.openxmlformats.org/officeDocument/2006/relationships/hyperlink" Target="http://ru48.registrnpa.ru/" TargetMode="External"/><Relationship Id="rId4" Type="http://schemas.openxmlformats.org/officeDocument/2006/relationships/image" Target="media/image1.png"/><Relationship Id="rId9" Type="http://schemas.openxmlformats.org/officeDocument/2006/relationships/hyperlink" Target="http://ru48.registrnpa.ru/" TargetMode="External"/><Relationship Id="rId14" Type="http://schemas.openxmlformats.org/officeDocument/2006/relationships/hyperlink" Target="http://ru48.registrnpa.ru/" TargetMode="External"/><Relationship Id="rId22" Type="http://schemas.openxmlformats.org/officeDocument/2006/relationships/hyperlink" Target="http://ru48.registrnpa.ru/" TargetMode="External"/><Relationship Id="rId27"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346</TotalTime>
  <Pages>38</Pages>
  <Words>14912</Words>
  <Characters>85001</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Ur1</dc:creator>
  <cp:lastModifiedBy>Федорова Екатерина Олеговна</cp:lastModifiedBy>
  <cp:revision>13</cp:revision>
  <dcterms:created xsi:type="dcterms:W3CDTF">2022-09-16T09:41:00Z</dcterms:created>
  <dcterms:modified xsi:type="dcterms:W3CDTF">2025-03-21T14:22:00Z</dcterms:modified>
</cp:coreProperties>
</file>