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94" w:rsidRPr="00AC5E17" w:rsidRDefault="0095198C" w:rsidP="00BA3F94">
      <w:pPr>
        <w:ind w:firstLine="708"/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AC5E17">
        <w:rPr>
          <w:rFonts w:cs="Times New Roman"/>
          <w:b/>
          <w:color w:val="000000"/>
          <w:sz w:val="28"/>
          <w:szCs w:val="28"/>
          <w:shd w:val="clear" w:color="auto" w:fill="FFFFFF"/>
        </w:rPr>
        <w:t xml:space="preserve">Как </w:t>
      </w:r>
      <w:proofErr w:type="spellStart"/>
      <w:r w:rsidRPr="00AC5E17">
        <w:rPr>
          <w:rFonts w:cs="Times New Roman"/>
          <w:b/>
          <w:color w:val="000000"/>
          <w:sz w:val="28"/>
          <w:szCs w:val="28"/>
          <w:shd w:val="clear" w:color="auto" w:fill="FFFFFF"/>
        </w:rPr>
        <w:t>самозанятым</w:t>
      </w:r>
      <w:proofErr w:type="spellEnd"/>
      <w:r w:rsidRPr="00AC5E17">
        <w:rPr>
          <w:rFonts w:cs="Times New Roman"/>
          <w:b/>
          <w:color w:val="000000"/>
          <w:sz w:val="28"/>
          <w:szCs w:val="28"/>
          <w:shd w:val="clear" w:color="auto" w:fill="FFFFFF"/>
        </w:rPr>
        <w:t xml:space="preserve"> получать оплачиваемый больничный?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3 шага для участия в программе: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— подать заявление о вступлении в добровольные правоотношения по обязательному социальному страхованию с Отделением СФР по Липецкой области;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 xml:space="preserve">— выбрать размер страховой суммы, </w:t>
      </w:r>
      <w:proofErr w:type="gramStart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исходя из которой будут</w:t>
      </w:r>
      <w:proofErr w:type="gramEnd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 xml:space="preserve"> начисляться больничные выплаты (35 000 или 50 000 руб.);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— уплачивать страховые взносы ежемесячно или разово за год.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Вы сами выбираете страховые выплаты: 50 000 руб. в месяц → взнос 1920 руб./мес. 35 000 руб. в месяц → взнос 1344 руб./мес.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Чем дольше платите взносы – тем выше выплата: 6 месяцев – 70% от страховой суммы, 12 месяцев – 100%.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 xml:space="preserve">При расчёте пособия будет учитываться весь страховой стаж — как периоды работы по трудовому договору (где взносы платил работодатель), так и время, когда вы сами платили взносы как </w:t>
      </w:r>
      <w:proofErr w:type="spellStart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самозанятый</w:t>
      </w:r>
      <w:proofErr w:type="spellEnd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 xml:space="preserve">Первые выплаты по больничному листу </w:t>
      </w:r>
      <w:proofErr w:type="spellStart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самозанятые</w:t>
      </w:r>
      <w:proofErr w:type="spellEnd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 xml:space="preserve"> жители Липецкой области смогут получать спустя шесть месяцев после внесения годового взноса либо непрерывной уплаты ежемесячных взносов. Все уведомления о выплатах будут поступать после закрытия больничных листов в личный кабинет на портал </w:t>
      </w:r>
      <w:proofErr w:type="spellStart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Гослуги</w:t>
      </w:r>
      <w:proofErr w:type="spellEnd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Как можно подать заявление о вступлении в программу?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 xml:space="preserve">— на портале </w:t>
      </w:r>
      <w:proofErr w:type="spellStart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Госуслуг</w:t>
      </w:r>
      <w:proofErr w:type="spellEnd"/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;</w:t>
      </w:r>
    </w:p>
    <w:p w:rsidR="00BA3F94" w:rsidRPr="00BA3F94" w:rsidRDefault="0095198C" w:rsidP="00BA3F94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— в клиентских службах Отделения Социального фонда по Липецкой области</w:t>
      </w:r>
    </w:p>
    <w:p w:rsidR="00BA3F94" w:rsidRDefault="0095198C" w:rsidP="00BA3F94">
      <w:pPr>
        <w:ind w:firstLine="708"/>
        <w:rPr>
          <w:rFonts w:cs="Times New Roman"/>
          <w:color w:val="000000"/>
          <w:shd w:val="clear" w:color="auto" w:fill="FFFFFF"/>
        </w:rPr>
      </w:pPr>
      <w:r w:rsidRPr="00BA3F94">
        <w:rPr>
          <w:rFonts w:cs="Times New Roman"/>
          <w:color w:val="000000"/>
          <w:sz w:val="28"/>
          <w:szCs w:val="28"/>
          <w:shd w:val="clear" w:color="auto" w:fill="FFFFFF"/>
        </w:rPr>
        <w:t>— через приложение «Мой налог».</w:t>
      </w:r>
    </w:p>
    <w:p w:rsidR="00BA3F94" w:rsidRDefault="00BA3F94" w:rsidP="00BA3F94">
      <w:pPr>
        <w:ind w:firstLine="708"/>
      </w:pPr>
    </w:p>
    <w:p w:rsidR="00BA3F94" w:rsidRDefault="00BA3F94" w:rsidP="00BA3F94">
      <w:pPr>
        <w:ind w:firstLine="708"/>
      </w:pPr>
    </w:p>
    <w:p w:rsidR="0094417C" w:rsidRPr="00BA3F94" w:rsidRDefault="0095198C" w:rsidP="00BA3F94">
      <w:pPr>
        <w:ind w:firstLine="708"/>
        <w:rPr>
          <w:color w:val="0070C0"/>
        </w:rPr>
      </w:pPr>
      <w:r w:rsidRPr="00BA3F94">
        <w:rPr>
          <w:color w:val="0070C0"/>
        </w:rPr>
        <w:t>#</w:t>
      </w:r>
      <w:proofErr w:type="spellStart"/>
      <w:r w:rsidRPr="00BA3F94">
        <w:rPr>
          <w:color w:val="0070C0"/>
        </w:rPr>
        <w:t>самозанятые</w:t>
      </w:r>
      <w:proofErr w:type="spellEnd"/>
    </w:p>
    <w:p w:rsidR="00BA3F94" w:rsidRDefault="00BA3F94" w:rsidP="00BA3F94">
      <w:pPr>
        <w:ind w:firstLine="708"/>
      </w:pPr>
    </w:p>
    <w:sectPr w:rsidR="00BA3F94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5198C"/>
    <w:rsid w:val="00005A94"/>
    <w:rsid w:val="0001380D"/>
    <w:rsid w:val="000471F5"/>
    <w:rsid w:val="00243CF1"/>
    <w:rsid w:val="00257D11"/>
    <w:rsid w:val="003F237F"/>
    <w:rsid w:val="003F36B6"/>
    <w:rsid w:val="004E2CC5"/>
    <w:rsid w:val="0050237D"/>
    <w:rsid w:val="0052416F"/>
    <w:rsid w:val="00870FEE"/>
    <w:rsid w:val="0094417C"/>
    <w:rsid w:val="0095198C"/>
    <w:rsid w:val="00970C71"/>
    <w:rsid w:val="00983807"/>
    <w:rsid w:val="00A91BAD"/>
    <w:rsid w:val="00A96E3E"/>
    <w:rsid w:val="00AC5E17"/>
    <w:rsid w:val="00B92F91"/>
    <w:rsid w:val="00BA3F94"/>
    <w:rsid w:val="00BB157D"/>
    <w:rsid w:val="00C6235C"/>
    <w:rsid w:val="00D053FE"/>
    <w:rsid w:val="00D21D5E"/>
    <w:rsid w:val="00F4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Мицк</dc:creator>
  <cp:keywords/>
  <dc:description/>
  <cp:lastModifiedBy>Андрей Мицк</cp:lastModifiedBy>
  <cp:revision>6</cp:revision>
  <dcterms:created xsi:type="dcterms:W3CDTF">2026-03-03T06:32:00Z</dcterms:created>
  <dcterms:modified xsi:type="dcterms:W3CDTF">2026-03-04T05:16:00Z</dcterms:modified>
</cp:coreProperties>
</file>