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A2D" w:rsidRPr="003B358B" w:rsidRDefault="00650A2D" w:rsidP="005C520A">
      <w:pPr>
        <w:rPr>
          <w:rFonts w:ascii="Arial" w:hAnsi="Arial" w:cs="Arial"/>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герб с" style="position:absolute;margin-left:215.25pt;margin-top:0;width:52.4pt;height:57pt;z-index:251658240;visibility:visible">
            <v:imagedata r:id="rId7" o:title=""/>
            <w10:wrap type="square" side="left"/>
          </v:shape>
        </w:pict>
      </w:r>
    </w:p>
    <w:p w:rsidR="00650A2D" w:rsidRDefault="00650A2D" w:rsidP="00B52108">
      <w:pPr>
        <w:contextualSpacing/>
        <w:rPr>
          <w:rFonts w:ascii="Arial" w:hAnsi="Arial" w:cs="Arial"/>
        </w:rPr>
      </w:pPr>
      <w:r w:rsidRPr="003B358B">
        <w:rPr>
          <w:rFonts w:ascii="Arial" w:hAnsi="Arial" w:cs="Arial"/>
        </w:rPr>
        <w:t xml:space="preserve">                                                  </w:t>
      </w:r>
    </w:p>
    <w:p w:rsidR="00650A2D" w:rsidRDefault="00650A2D" w:rsidP="00B52108">
      <w:pPr>
        <w:contextualSpacing/>
        <w:rPr>
          <w:rFonts w:ascii="Arial" w:hAnsi="Arial" w:cs="Arial"/>
        </w:rPr>
      </w:pPr>
    </w:p>
    <w:p w:rsidR="00650A2D" w:rsidRDefault="00650A2D" w:rsidP="00B52108">
      <w:pPr>
        <w:contextualSpacing/>
        <w:rPr>
          <w:rFonts w:ascii="Arial" w:hAnsi="Arial" w:cs="Arial"/>
        </w:rPr>
      </w:pPr>
    </w:p>
    <w:p w:rsidR="00650A2D" w:rsidRDefault="00650A2D" w:rsidP="003B358B">
      <w:pPr>
        <w:contextualSpacing/>
        <w:jc w:val="center"/>
        <w:rPr>
          <w:rFonts w:ascii="Arial" w:hAnsi="Arial" w:cs="Arial"/>
        </w:rPr>
      </w:pPr>
    </w:p>
    <w:p w:rsidR="00650A2D" w:rsidRPr="003B358B" w:rsidRDefault="00650A2D" w:rsidP="003B358B">
      <w:pPr>
        <w:contextualSpacing/>
        <w:jc w:val="center"/>
        <w:rPr>
          <w:rFonts w:ascii="Arial" w:hAnsi="Arial" w:cs="Arial"/>
        </w:rPr>
      </w:pPr>
      <w:r w:rsidRPr="003B358B">
        <w:rPr>
          <w:rFonts w:ascii="Arial" w:hAnsi="Arial" w:cs="Arial"/>
        </w:rPr>
        <w:t>РАСПОРЯЖЕНИЕ</w:t>
      </w:r>
    </w:p>
    <w:p w:rsidR="00650A2D" w:rsidRPr="003B358B" w:rsidRDefault="00650A2D" w:rsidP="003B358B">
      <w:pPr>
        <w:contextualSpacing/>
        <w:jc w:val="center"/>
        <w:rPr>
          <w:rFonts w:ascii="Arial" w:hAnsi="Arial" w:cs="Arial"/>
        </w:rPr>
      </w:pPr>
    </w:p>
    <w:p w:rsidR="00650A2D" w:rsidRPr="003B358B" w:rsidRDefault="00650A2D" w:rsidP="003B358B">
      <w:pPr>
        <w:contextualSpacing/>
        <w:jc w:val="center"/>
        <w:rPr>
          <w:rFonts w:ascii="Arial" w:hAnsi="Arial" w:cs="Arial"/>
        </w:rPr>
      </w:pPr>
      <w:r w:rsidRPr="003B358B">
        <w:rPr>
          <w:rFonts w:ascii="Arial" w:hAnsi="Arial" w:cs="Arial"/>
        </w:rPr>
        <w:t>АДМИНИСТРАЦИИ СТАНОВЛЯНСКОГО МУНИЦИПАЛЬНОГО ОКРУГА ЛИПЕЦКОЙ ОБЛАСТИ РОССИЙСКОЙ ФЕДЕРАЦИИ</w:t>
      </w:r>
    </w:p>
    <w:p w:rsidR="00650A2D" w:rsidRPr="003B358B" w:rsidRDefault="00650A2D" w:rsidP="003B358B">
      <w:pPr>
        <w:contextualSpacing/>
        <w:jc w:val="center"/>
        <w:rPr>
          <w:rFonts w:ascii="Arial" w:hAnsi="Arial" w:cs="Arial"/>
        </w:rPr>
      </w:pPr>
    </w:p>
    <w:p w:rsidR="00650A2D" w:rsidRPr="003B358B" w:rsidRDefault="00650A2D" w:rsidP="003B358B">
      <w:pPr>
        <w:contextualSpacing/>
        <w:jc w:val="center"/>
        <w:rPr>
          <w:rFonts w:ascii="Arial" w:hAnsi="Arial" w:cs="Arial"/>
        </w:rPr>
      </w:pPr>
      <w:r>
        <w:rPr>
          <w:rFonts w:ascii="Arial" w:hAnsi="Arial" w:cs="Arial"/>
        </w:rPr>
        <w:t>06.12.</w:t>
      </w:r>
      <w:r w:rsidRPr="003B358B">
        <w:rPr>
          <w:rFonts w:ascii="Arial" w:hAnsi="Arial" w:cs="Arial"/>
        </w:rPr>
        <w:t>202</w:t>
      </w:r>
      <w:r>
        <w:rPr>
          <w:rFonts w:ascii="Arial" w:hAnsi="Arial" w:cs="Arial"/>
        </w:rPr>
        <w:t>4</w:t>
      </w:r>
      <w:r w:rsidRPr="003B358B">
        <w:rPr>
          <w:rFonts w:ascii="Arial" w:hAnsi="Arial" w:cs="Arial"/>
        </w:rPr>
        <w:tab/>
      </w:r>
      <w:r w:rsidRPr="003B358B">
        <w:rPr>
          <w:rFonts w:ascii="Arial" w:hAnsi="Arial" w:cs="Arial"/>
        </w:rPr>
        <w:tab/>
      </w:r>
      <w:r>
        <w:rPr>
          <w:rFonts w:ascii="Arial" w:hAnsi="Arial" w:cs="Arial"/>
        </w:rPr>
        <w:tab/>
      </w:r>
      <w:r>
        <w:rPr>
          <w:rFonts w:ascii="Arial" w:hAnsi="Arial" w:cs="Arial"/>
        </w:rPr>
        <w:tab/>
      </w:r>
      <w:r w:rsidRPr="003B358B">
        <w:rPr>
          <w:rFonts w:ascii="Arial" w:hAnsi="Arial" w:cs="Arial"/>
        </w:rPr>
        <w:t>с. Становое</w:t>
      </w:r>
      <w:r w:rsidRPr="003B358B">
        <w:rPr>
          <w:rFonts w:ascii="Arial" w:hAnsi="Arial" w:cs="Arial"/>
        </w:rPr>
        <w:tab/>
      </w:r>
      <w:r w:rsidRPr="003B358B">
        <w:rPr>
          <w:rFonts w:ascii="Arial" w:hAnsi="Arial" w:cs="Arial"/>
        </w:rPr>
        <w:tab/>
      </w:r>
      <w:r w:rsidRPr="003B358B">
        <w:rPr>
          <w:rFonts w:ascii="Arial" w:hAnsi="Arial" w:cs="Arial"/>
        </w:rPr>
        <w:tab/>
      </w:r>
      <w:r w:rsidRPr="003B358B">
        <w:rPr>
          <w:rFonts w:ascii="Arial" w:hAnsi="Arial" w:cs="Arial"/>
        </w:rPr>
        <w:tab/>
      </w:r>
      <w:r>
        <w:rPr>
          <w:rFonts w:ascii="Arial" w:hAnsi="Arial" w:cs="Arial"/>
        </w:rPr>
        <w:tab/>
      </w:r>
      <w:r w:rsidRPr="003B358B">
        <w:rPr>
          <w:rFonts w:ascii="Arial" w:hAnsi="Arial" w:cs="Arial"/>
        </w:rPr>
        <w:t xml:space="preserve">№ </w:t>
      </w:r>
      <w:r>
        <w:rPr>
          <w:rFonts w:ascii="Arial" w:hAnsi="Arial" w:cs="Arial"/>
        </w:rPr>
        <w:t>590-р</w:t>
      </w:r>
    </w:p>
    <w:p w:rsidR="00650A2D" w:rsidRPr="003B358B" w:rsidRDefault="00650A2D" w:rsidP="003B358B">
      <w:pPr>
        <w:contextualSpacing/>
        <w:jc w:val="center"/>
        <w:rPr>
          <w:rFonts w:ascii="Arial" w:hAnsi="Arial" w:cs="Arial"/>
        </w:rPr>
      </w:pPr>
    </w:p>
    <w:p w:rsidR="00650A2D" w:rsidRPr="003B358B" w:rsidRDefault="00650A2D" w:rsidP="003B358B">
      <w:pPr>
        <w:tabs>
          <w:tab w:val="left" w:pos="9355"/>
        </w:tabs>
        <w:contextualSpacing/>
        <w:jc w:val="center"/>
        <w:rPr>
          <w:rFonts w:ascii="Arial" w:hAnsi="Arial" w:cs="Arial"/>
          <w:b/>
          <w:sz w:val="32"/>
        </w:rPr>
      </w:pPr>
      <w:r w:rsidRPr="003B358B">
        <w:rPr>
          <w:rFonts w:ascii="Arial" w:hAnsi="Arial" w:cs="Arial"/>
          <w:b/>
          <w:sz w:val="32"/>
        </w:rPr>
        <w:t>Об утверждении Графика упорядочения и приема документов на постоянное</w:t>
      </w:r>
      <w:r>
        <w:rPr>
          <w:rFonts w:ascii="Arial" w:hAnsi="Arial" w:cs="Arial"/>
          <w:b/>
          <w:sz w:val="32"/>
        </w:rPr>
        <w:t xml:space="preserve"> (муниципальное) хранение в 2025</w:t>
      </w:r>
      <w:r w:rsidRPr="003B358B">
        <w:rPr>
          <w:rFonts w:ascii="Arial" w:hAnsi="Arial" w:cs="Arial"/>
          <w:b/>
          <w:sz w:val="32"/>
        </w:rPr>
        <w:t xml:space="preserve"> году, переработки и усов</w:t>
      </w:r>
      <w:r>
        <w:rPr>
          <w:rFonts w:ascii="Arial" w:hAnsi="Arial" w:cs="Arial"/>
          <w:b/>
          <w:sz w:val="32"/>
        </w:rPr>
        <w:t>ершенствования описей дел в 2025</w:t>
      </w:r>
      <w:r w:rsidRPr="003B358B">
        <w:rPr>
          <w:rFonts w:ascii="Arial" w:hAnsi="Arial" w:cs="Arial"/>
          <w:b/>
          <w:sz w:val="32"/>
        </w:rPr>
        <w:t xml:space="preserve"> году</w:t>
      </w:r>
    </w:p>
    <w:p w:rsidR="00650A2D" w:rsidRPr="003B358B" w:rsidRDefault="00650A2D" w:rsidP="007B1EE4">
      <w:pPr>
        <w:tabs>
          <w:tab w:val="left" w:pos="9355"/>
        </w:tabs>
        <w:contextualSpacing/>
        <w:jc w:val="center"/>
        <w:rPr>
          <w:rFonts w:ascii="Arial" w:hAnsi="Arial" w:cs="Arial"/>
          <w:b/>
        </w:rPr>
      </w:pPr>
    </w:p>
    <w:p w:rsidR="00650A2D" w:rsidRPr="003B358B" w:rsidRDefault="00650A2D" w:rsidP="003B358B">
      <w:pPr>
        <w:pStyle w:val="NormalWeb"/>
        <w:shd w:val="clear" w:color="auto" w:fill="FFFFFF"/>
        <w:spacing w:before="0" w:beforeAutospacing="0" w:after="0"/>
        <w:ind w:firstLine="709"/>
        <w:contextualSpacing/>
        <w:jc w:val="both"/>
        <w:rPr>
          <w:rFonts w:ascii="Arial" w:hAnsi="Arial" w:cs="Arial"/>
          <w:szCs w:val="24"/>
        </w:rPr>
      </w:pPr>
      <w:r w:rsidRPr="003B358B">
        <w:rPr>
          <w:rFonts w:ascii="Arial" w:hAnsi="Arial" w:cs="Arial"/>
          <w:szCs w:val="24"/>
        </w:rPr>
        <w:t>В соответствии с Федеральным законом от 22 октября 2004 года № 125-ФЗ «Об архивном деле в Российской Федерации» и в целях эффективной организации архивного дела в Становлянском округе Липецкой области:</w:t>
      </w:r>
    </w:p>
    <w:p w:rsidR="00650A2D" w:rsidRPr="003B358B" w:rsidRDefault="00650A2D" w:rsidP="003B358B">
      <w:pPr>
        <w:ind w:firstLine="709"/>
        <w:contextualSpacing/>
        <w:jc w:val="both"/>
        <w:rPr>
          <w:rFonts w:ascii="Arial" w:hAnsi="Arial" w:cs="Arial"/>
        </w:rPr>
      </w:pPr>
    </w:p>
    <w:p w:rsidR="00650A2D" w:rsidRPr="003B358B" w:rsidRDefault="00650A2D" w:rsidP="003B358B">
      <w:pPr>
        <w:ind w:firstLine="709"/>
        <w:contextualSpacing/>
        <w:jc w:val="both"/>
        <w:rPr>
          <w:rFonts w:ascii="Arial" w:hAnsi="Arial" w:cs="Arial"/>
        </w:rPr>
      </w:pPr>
      <w:r w:rsidRPr="003B358B">
        <w:rPr>
          <w:rFonts w:ascii="Arial" w:hAnsi="Arial" w:cs="Arial"/>
        </w:rPr>
        <w:t xml:space="preserve">1. Утвердить </w:t>
      </w:r>
      <w:r>
        <w:rPr>
          <w:rFonts w:ascii="Arial" w:hAnsi="Arial" w:cs="Arial"/>
        </w:rPr>
        <w:t>Г</w:t>
      </w:r>
      <w:r w:rsidRPr="003B358B">
        <w:rPr>
          <w:rFonts w:ascii="Arial" w:hAnsi="Arial" w:cs="Arial"/>
        </w:rPr>
        <w:t>рафик упорядочения и приема документов на постоянное (муници</w:t>
      </w:r>
      <w:r>
        <w:rPr>
          <w:rFonts w:ascii="Arial" w:hAnsi="Arial" w:cs="Arial"/>
        </w:rPr>
        <w:t xml:space="preserve">пальное) хранение в 2025 году </w:t>
      </w:r>
      <w:r w:rsidRPr="003B358B">
        <w:rPr>
          <w:rFonts w:ascii="Arial" w:hAnsi="Arial" w:cs="Arial"/>
        </w:rPr>
        <w:t>переработки и усове</w:t>
      </w:r>
      <w:r>
        <w:rPr>
          <w:rFonts w:ascii="Arial" w:hAnsi="Arial" w:cs="Arial"/>
        </w:rPr>
        <w:t>ршенствования описей дел  в 2025</w:t>
      </w:r>
      <w:r w:rsidRPr="003B358B">
        <w:rPr>
          <w:rFonts w:ascii="Arial" w:hAnsi="Arial" w:cs="Arial"/>
        </w:rPr>
        <w:t xml:space="preserve"> году (приложени</w:t>
      </w:r>
      <w:r>
        <w:rPr>
          <w:rFonts w:ascii="Arial" w:hAnsi="Arial" w:cs="Arial"/>
        </w:rPr>
        <w:t>е</w:t>
      </w:r>
      <w:r w:rsidRPr="003B358B">
        <w:rPr>
          <w:rFonts w:ascii="Arial" w:hAnsi="Arial" w:cs="Arial"/>
        </w:rPr>
        <w:t>).</w:t>
      </w:r>
    </w:p>
    <w:p w:rsidR="00650A2D" w:rsidRDefault="00650A2D" w:rsidP="003B358B">
      <w:pPr>
        <w:ind w:firstLine="709"/>
        <w:contextualSpacing/>
        <w:jc w:val="both"/>
        <w:rPr>
          <w:rFonts w:ascii="Arial" w:hAnsi="Arial" w:cs="Arial"/>
        </w:rPr>
      </w:pPr>
      <w:r>
        <w:rPr>
          <w:rFonts w:ascii="Arial" w:hAnsi="Arial" w:cs="Arial"/>
        </w:rPr>
        <w:t xml:space="preserve">2. </w:t>
      </w:r>
      <w:r w:rsidRPr="003B358B">
        <w:rPr>
          <w:rFonts w:ascii="Arial" w:hAnsi="Arial" w:cs="Arial"/>
        </w:rPr>
        <w:t>Контроль за исполнением распоряжения возложи</w:t>
      </w:r>
      <w:r>
        <w:rPr>
          <w:rFonts w:ascii="Arial" w:hAnsi="Arial" w:cs="Arial"/>
        </w:rPr>
        <w:t xml:space="preserve">ть на начальника отдела ЗАГС и </w:t>
      </w:r>
      <w:r w:rsidRPr="003B358B">
        <w:rPr>
          <w:rFonts w:ascii="Arial" w:hAnsi="Arial" w:cs="Arial"/>
        </w:rPr>
        <w:t>архива администрации Становлянского округа Орелович Г.И.</w:t>
      </w:r>
    </w:p>
    <w:p w:rsidR="00650A2D" w:rsidRDefault="00650A2D" w:rsidP="003B358B">
      <w:pPr>
        <w:ind w:firstLine="709"/>
        <w:contextualSpacing/>
        <w:jc w:val="both"/>
        <w:rPr>
          <w:rFonts w:ascii="Arial" w:hAnsi="Arial" w:cs="Arial"/>
        </w:rPr>
      </w:pPr>
    </w:p>
    <w:p w:rsidR="00650A2D" w:rsidRDefault="00650A2D" w:rsidP="003B358B">
      <w:pPr>
        <w:ind w:firstLine="709"/>
        <w:contextualSpacing/>
        <w:jc w:val="both"/>
        <w:rPr>
          <w:rFonts w:ascii="Arial" w:hAnsi="Arial" w:cs="Arial"/>
        </w:rPr>
      </w:pPr>
    </w:p>
    <w:p w:rsidR="00650A2D" w:rsidRDefault="00650A2D" w:rsidP="003B358B">
      <w:pPr>
        <w:ind w:firstLine="709"/>
        <w:contextualSpacing/>
        <w:jc w:val="both"/>
        <w:rPr>
          <w:rFonts w:ascii="Arial" w:hAnsi="Arial" w:cs="Arial"/>
        </w:rPr>
      </w:pPr>
      <w:r w:rsidRPr="003B358B">
        <w:rPr>
          <w:rFonts w:ascii="Arial" w:hAnsi="Arial" w:cs="Arial"/>
        </w:rPr>
        <w:t>Глава администрации</w:t>
      </w:r>
    </w:p>
    <w:p w:rsidR="00650A2D" w:rsidRPr="003B358B" w:rsidRDefault="00650A2D" w:rsidP="00985ABA">
      <w:pPr>
        <w:ind w:firstLine="709"/>
        <w:contextualSpacing/>
        <w:jc w:val="both"/>
        <w:rPr>
          <w:rFonts w:ascii="Arial" w:hAnsi="Arial" w:cs="Arial"/>
        </w:rPr>
      </w:pPr>
      <w:r w:rsidRPr="003B358B">
        <w:rPr>
          <w:rFonts w:ascii="Arial" w:hAnsi="Arial" w:cs="Arial"/>
        </w:rPr>
        <w:t xml:space="preserve">Становлянского  округа </w:t>
      </w:r>
      <w:r w:rsidRPr="003B358B">
        <w:rPr>
          <w:rFonts w:ascii="Arial" w:hAnsi="Arial" w:cs="Arial"/>
        </w:rPr>
        <w:tab/>
        <w:t xml:space="preserve"> </w:t>
      </w:r>
      <w:r w:rsidRPr="003B358B">
        <w:rPr>
          <w:rFonts w:ascii="Arial" w:hAnsi="Arial" w:cs="Arial"/>
        </w:rPr>
        <w:tab/>
      </w:r>
      <w:r w:rsidRPr="003B358B">
        <w:rPr>
          <w:rFonts w:ascii="Arial" w:hAnsi="Arial" w:cs="Arial"/>
        </w:rPr>
        <w:tab/>
      </w:r>
      <w:r w:rsidRPr="003B358B">
        <w:rPr>
          <w:rFonts w:ascii="Arial" w:hAnsi="Arial" w:cs="Arial"/>
        </w:rPr>
        <w:tab/>
      </w:r>
      <w:r w:rsidRPr="003B358B">
        <w:rPr>
          <w:rFonts w:ascii="Arial" w:hAnsi="Arial" w:cs="Arial"/>
        </w:rPr>
        <w:tab/>
      </w:r>
      <w:r w:rsidRPr="003B358B">
        <w:rPr>
          <w:rFonts w:ascii="Arial" w:hAnsi="Arial" w:cs="Arial"/>
        </w:rPr>
        <w:tab/>
        <w:t xml:space="preserve">Д.Ю. Семянников </w:t>
      </w:r>
    </w:p>
    <w:p w:rsidR="00650A2D" w:rsidRPr="003B358B" w:rsidRDefault="00650A2D" w:rsidP="004B790E">
      <w:pPr>
        <w:rPr>
          <w:rFonts w:ascii="Arial" w:hAnsi="Arial" w:cs="Arial"/>
        </w:rPr>
      </w:pPr>
    </w:p>
    <w:p w:rsidR="00650A2D" w:rsidRPr="003B358B" w:rsidRDefault="00650A2D" w:rsidP="004B790E">
      <w:pPr>
        <w:rPr>
          <w:rFonts w:ascii="Arial" w:hAnsi="Arial" w:cs="Arial"/>
        </w:rPr>
      </w:pPr>
    </w:p>
    <w:p w:rsidR="00650A2D" w:rsidRPr="003B358B" w:rsidRDefault="00650A2D" w:rsidP="004B790E">
      <w:pPr>
        <w:rPr>
          <w:rFonts w:ascii="Arial" w:hAnsi="Arial" w:cs="Arial"/>
        </w:rPr>
      </w:pPr>
    </w:p>
    <w:p w:rsidR="00650A2D" w:rsidRPr="003B358B" w:rsidRDefault="00650A2D" w:rsidP="004B790E">
      <w:pPr>
        <w:rPr>
          <w:rFonts w:ascii="Arial" w:hAnsi="Arial" w:cs="Arial"/>
        </w:rPr>
      </w:pPr>
    </w:p>
    <w:p w:rsidR="00650A2D" w:rsidRPr="003B358B" w:rsidRDefault="00650A2D" w:rsidP="004B790E">
      <w:pPr>
        <w:rPr>
          <w:rFonts w:ascii="Arial" w:hAnsi="Arial" w:cs="Arial"/>
        </w:rPr>
      </w:pPr>
    </w:p>
    <w:p w:rsidR="00650A2D" w:rsidRPr="003B358B" w:rsidRDefault="00650A2D" w:rsidP="004B790E">
      <w:pPr>
        <w:rPr>
          <w:rFonts w:ascii="Arial" w:hAnsi="Arial" w:cs="Arial"/>
        </w:rPr>
      </w:pPr>
    </w:p>
    <w:p w:rsidR="00650A2D" w:rsidRPr="003B358B" w:rsidRDefault="00650A2D" w:rsidP="004B790E">
      <w:pPr>
        <w:rPr>
          <w:rFonts w:ascii="Arial" w:hAnsi="Arial" w:cs="Arial"/>
        </w:rPr>
      </w:pPr>
    </w:p>
    <w:p w:rsidR="00650A2D" w:rsidRDefault="00650A2D" w:rsidP="004B790E">
      <w:pPr>
        <w:rPr>
          <w:rFonts w:ascii="Arial" w:hAnsi="Arial" w:cs="Arial"/>
        </w:rPr>
      </w:pPr>
    </w:p>
    <w:p w:rsidR="00650A2D" w:rsidRDefault="00650A2D" w:rsidP="004B790E">
      <w:pPr>
        <w:rPr>
          <w:rFonts w:ascii="Arial" w:hAnsi="Arial" w:cs="Arial"/>
        </w:rPr>
      </w:pPr>
    </w:p>
    <w:p w:rsidR="00650A2D" w:rsidRDefault="00650A2D" w:rsidP="004B790E">
      <w:pPr>
        <w:rPr>
          <w:rFonts w:ascii="Arial" w:hAnsi="Arial" w:cs="Arial"/>
        </w:rPr>
      </w:pPr>
    </w:p>
    <w:p w:rsidR="00650A2D" w:rsidRDefault="00650A2D" w:rsidP="004B790E">
      <w:pPr>
        <w:rPr>
          <w:rFonts w:ascii="Arial" w:hAnsi="Arial" w:cs="Arial"/>
        </w:rPr>
      </w:pPr>
    </w:p>
    <w:p w:rsidR="00650A2D" w:rsidRDefault="00650A2D" w:rsidP="004B790E">
      <w:pPr>
        <w:rPr>
          <w:rFonts w:ascii="Arial" w:hAnsi="Arial" w:cs="Arial"/>
        </w:rPr>
      </w:pPr>
    </w:p>
    <w:p w:rsidR="00650A2D" w:rsidRPr="003B358B" w:rsidRDefault="00650A2D" w:rsidP="004B790E">
      <w:pPr>
        <w:rPr>
          <w:rFonts w:ascii="Arial" w:hAnsi="Arial" w:cs="Arial"/>
        </w:rPr>
      </w:pPr>
    </w:p>
    <w:p w:rsidR="00650A2D" w:rsidRDefault="00650A2D" w:rsidP="003B358B">
      <w:pPr>
        <w:widowControl w:val="0"/>
        <w:tabs>
          <w:tab w:val="left" w:pos="3686"/>
        </w:tabs>
        <w:suppressAutoHyphens/>
        <w:contextualSpacing/>
        <w:jc w:val="right"/>
        <w:rPr>
          <w:rFonts w:ascii="Arial" w:hAnsi="Arial" w:cs="Arial"/>
          <w:color w:val="000000"/>
          <w:lang w:eastAsia="zh-CN" w:bidi="hi-IN"/>
        </w:rPr>
        <w:sectPr w:rsidR="00650A2D" w:rsidSect="00B52108">
          <w:pgSz w:w="11906" w:h="16838"/>
          <w:pgMar w:top="964" w:right="746" w:bottom="964" w:left="1701" w:header="709" w:footer="709" w:gutter="0"/>
          <w:cols w:space="708"/>
          <w:docGrid w:linePitch="360"/>
        </w:sectPr>
      </w:pPr>
    </w:p>
    <w:p w:rsidR="00650A2D" w:rsidRPr="003B358B" w:rsidRDefault="00650A2D" w:rsidP="003B358B">
      <w:pPr>
        <w:widowControl w:val="0"/>
        <w:tabs>
          <w:tab w:val="left" w:pos="3686"/>
        </w:tabs>
        <w:suppressAutoHyphens/>
        <w:contextualSpacing/>
        <w:jc w:val="right"/>
        <w:rPr>
          <w:rFonts w:ascii="Arial" w:hAnsi="Arial" w:cs="Arial"/>
          <w:color w:val="000000"/>
          <w:lang w:eastAsia="zh-CN" w:bidi="hi-IN"/>
        </w:rPr>
      </w:pPr>
      <w:r w:rsidRPr="003B358B">
        <w:rPr>
          <w:rFonts w:ascii="Arial" w:hAnsi="Arial" w:cs="Arial"/>
          <w:color w:val="000000"/>
          <w:lang w:eastAsia="zh-CN" w:bidi="hi-IN"/>
        </w:rPr>
        <w:t xml:space="preserve">Приложение </w:t>
      </w:r>
    </w:p>
    <w:p w:rsidR="00650A2D" w:rsidRPr="003B358B" w:rsidRDefault="00650A2D" w:rsidP="003B358B">
      <w:pPr>
        <w:widowControl w:val="0"/>
        <w:suppressAutoHyphens/>
        <w:contextualSpacing/>
        <w:jc w:val="right"/>
        <w:rPr>
          <w:rFonts w:ascii="Arial" w:hAnsi="Arial" w:cs="Arial"/>
          <w:color w:val="000000"/>
          <w:lang w:eastAsia="zh-CN" w:bidi="hi-IN"/>
        </w:rPr>
      </w:pPr>
      <w:r w:rsidRPr="003B358B">
        <w:rPr>
          <w:rFonts w:ascii="Arial" w:hAnsi="Arial" w:cs="Arial"/>
          <w:color w:val="000000"/>
          <w:lang w:eastAsia="zh-CN" w:bidi="hi-IN"/>
        </w:rPr>
        <w:t>к распоряжению администрации</w:t>
      </w:r>
    </w:p>
    <w:p w:rsidR="00650A2D" w:rsidRPr="003B358B" w:rsidRDefault="00650A2D" w:rsidP="003B358B">
      <w:pPr>
        <w:widowControl w:val="0"/>
        <w:suppressAutoHyphens/>
        <w:contextualSpacing/>
        <w:jc w:val="right"/>
        <w:rPr>
          <w:rFonts w:ascii="Arial" w:hAnsi="Arial" w:cs="Arial"/>
          <w:color w:val="000000"/>
          <w:lang w:eastAsia="zh-CN" w:bidi="hi-IN"/>
        </w:rPr>
      </w:pPr>
      <w:r w:rsidRPr="003B358B">
        <w:rPr>
          <w:rFonts w:ascii="Arial" w:hAnsi="Arial" w:cs="Arial"/>
          <w:color w:val="000000"/>
          <w:lang w:eastAsia="zh-CN" w:bidi="hi-IN"/>
        </w:rPr>
        <w:t>Становлянского муниципального округа</w:t>
      </w:r>
    </w:p>
    <w:p w:rsidR="00650A2D" w:rsidRPr="003B358B" w:rsidRDefault="00650A2D" w:rsidP="003B358B">
      <w:pPr>
        <w:widowControl w:val="0"/>
        <w:suppressAutoHyphens/>
        <w:contextualSpacing/>
        <w:jc w:val="right"/>
        <w:rPr>
          <w:rFonts w:ascii="Arial" w:hAnsi="Arial" w:cs="Arial"/>
          <w:color w:val="000000"/>
          <w:lang w:eastAsia="zh-CN" w:bidi="hi-IN"/>
        </w:rPr>
      </w:pPr>
      <w:r w:rsidRPr="003B358B">
        <w:rPr>
          <w:rFonts w:ascii="Arial" w:hAnsi="Arial" w:cs="Arial"/>
          <w:color w:val="000000"/>
          <w:lang w:eastAsia="zh-CN" w:bidi="hi-IN"/>
        </w:rPr>
        <w:t>Липецкой области Российской Федерации</w:t>
      </w:r>
    </w:p>
    <w:p w:rsidR="00650A2D" w:rsidRPr="003B358B" w:rsidRDefault="00650A2D" w:rsidP="003B358B">
      <w:pPr>
        <w:widowControl w:val="0"/>
        <w:suppressAutoHyphens/>
        <w:contextualSpacing/>
        <w:jc w:val="right"/>
        <w:rPr>
          <w:rFonts w:ascii="Arial" w:hAnsi="Arial" w:cs="Arial"/>
          <w:color w:val="000000"/>
          <w:lang w:eastAsia="zh-CN" w:bidi="hi-IN"/>
        </w:rPr>
      </w:pPr>
      <w:r w:rsidRPr="003B358B">
        <w:rPr>
          <w:rFonts w:ascii="Arial" w:hAnsi="Arial" w:cs="Arial"/>
          <w:color w:val="000000"/>
          <w:lang w:eastAsia="zh-CN" w:bidi="hi-IN"/>
        </w:rPr>
        <w:t xml:space="preserve">от </w:t>
      </w:r>
      <w:r>
        <w:rPr>
          <w:rFonts w:ascii="Arial" w:hAnsi="Arial" w:cs="Arial"/>
          <w:color w:val="000000"/>
          <w:lang w:eastAsia="zh-CN" w:bidi="hi-IN"/>
        </w:rPr>
        <w:t>06.12.2024</w:t>
      </w:r>
      <w:r w:rsidRPr="003B358B">
        <w:rPr>
          <w:rFonts w:ascii="Arial" w:hAnsi="Arial" w:cs="Arial"/>
          <w:color w:val="000000"/>
          <w:lang w:eastAsia="zh-CN" w:bidi="hi-IN"/>
        </w:rPr>
        <w:t xml:space="preserve"> № </w:t>
      </w:r>
      <w:r>
        <w:rPr>
          <w:rFonts w:ascii="Arial" w:hAnsi="Arial" w:cs="Arial"/>
          <w:color w:val="000000"/>
          <w:lang w:eastAsia="zh-CN" w:bidi="hi-IN"/>
        </w:rPr>
        <w:t>590-р</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b/>
        </w:rPr>
      </w:pPr>
    </w:p>
    <w:p w:rsidR="00650A2D" w:rsidRPr="003B358B" w:rsidRDefault="00650A2D" w:rsidP="003B358B">
      <w:pPr>
        <w:widowControl w:val="0"/>
        <w:tabs>
          <w:tab w:val="left" w:pos="9360"/>
        </w:tabs>
        <w:autoSpaceDE w:val="0"/>
        <w:autoSpaceDN w:val="0"/>
        <w:adjustRightInd w:val="0"/>
        <w:contextualSpacing/>
        <w:jc w:val="center"/>
        <w:rPr>
          <w:rFonts w:ascii="Arial" w:hAnsi="Arial" w:cs="Arial"/>
          <w:b/>
        </w:rPr>
      </w:pPr>
      <w:r w:rsidRPr="003B358B">
        <w:rPr>
          <w:rFonts w:ascii="Arial" w:hAnsi="Arial" w:cs="Arial"/>
          <w:b/>
        </w:rPr>
        <w:t>ГРАФИК</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b/>
        </w:rPr>
      </w:pPr>
      <w:r w:rsidRPr="003B358B">
        <w:rPr>
          <w:rFonts w:ascii="Arial" w:hAnsi="Arial" w:cs="Arial"/>
          <w:b/>
        </w:rPr>
        <w:t>упорядочения и передачи документов</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b/>
        </w:rPr>
      </w:pPr>
      <w:r w:rsidRPr="003B358B">
        <w:rPr>
          <w:rFonts w:ascii="Arial" w:hAnsi="Arial" w:cs="Arial"/>
          <w:b/>
        </w:rPr>
        <w:t>на постоянное (муниципальное) хранение</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b/>
        </w:rPr>
      </w:pPr>
      <w:r w:rsidRPr="003B358B">
        <w:rPr>
          <w:rFonts w:ascii="Arial" w:hAnsi="Arial" w:cs="Arial"/>
          <w:b/>
        </w:rPr>
        <w:t>в 2025 году</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b/>
        </w:rPr>
      </w:pPr>
    </w:p>
    <w:tbl>
      <w:tblPr>
        <w:tblW w:w="5000" w:type="pct"/>
        <w:tblLook w:val="01E0"/>
      </w:tblPr>
      <w:tblGrid>
        <w:gridCol w:w="576"/>
        <w:gridCol w:w="2367"/>
        <w:gridCol w:w="1272"/>
        <w:gridCol w:w="2015"/>
        <w:gridCol w:w="94"/>
        <w:gridCol w:w="1764"/>
        <w:gridCol w:w="1095"/>
        <w:gridCol w:w="1836"/>
        <w:gridCol w:w="42"/>
        <w:gridCol w:w="1839"/>
        <w:gridCol w:w="1213"/>
        <w:gridCol w:w="1013"/>
      </w:tblGrid>
      <w:tr w:rsidR="00650A2D" w:rsidRPr="003B358B" w:rsidTr="008F6266">
        <w:trPr>
          <w:trHeight w:val="420"/>
        </w:trPr>
        <w:tc>
          <w:tcPr>
            <w:tcW w:w="190"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п/п</w:t>
            </w:r>
          </w:p>
        </w:tc>
        <w:tc>
          <w:tcPr>
            <w:tcW w:w="782"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Наименование</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предприятий,</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учреждений,</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организаций</w:t>
            </w:r>
          </w:p>
        </w:tc>
        <w:tc>
          <w:tcPr>
            <w:tcW w:w="420"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Срок</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представ-</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ления описей на ЭПК</w:t>
            </w:r>
          </w:p>
        </w:tc>
        <w:tc>
          <w:tcPr>
            <w:tcW w:w="1280" w:type="pct"/>
            <w:gridSpan w:val="3"/>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Упорядочение документов</w:t>
            </w:r>
          </w:p>
        </w:tc>
        <w:tc>
          <w:tcPr>
            <w:tcW w:w="362"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Дата</w:t>
            </w:r>
            <w:r>
              <w:rPr>
                <w:rFonts w:ascii="Arial" w:hAnsi="Arial" w:cs="Arial"/>
                <w:sz w:val="18"/>
                <w:szCs w:val="18"/>
              </w:rPr>
              <w:t xml:space="preserve"> </w:t>
            </w:r>
            <w:r w:rsidRPr="003B358B">
              <w:rPr>
                <w:rFonts w:ascii="Arial" w:hAnsi="Arial" w:cs="Arial"/>
                <w:sz w:val="18"/>
                <w:szCs w:val="18"/>
              </w:rPr>
              <w:t>утверж-дения описей на ЭПК</w:t>
            </w:r>
          </w:p>
        </w:tc>
        <w:tc>
          <w:tcPr>
            <w:tcW w:w="1229" w:type="pct"/>
            <w:gridSpan w:val="3"/>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Передача документов на</w:t>
            </w:r>
            <w:r>
              <w:rPr>
                <w:rFonts w:ascii="Arial" w:hAnsi="Arial" w:cs="Arial"/>
                <w:sz w:val="18"/>
                <w:szCs w:val="18"/>
              </w:rPr>
              <w:t xml:space="preserve"> </w:t>
            </w:r>
            <w:r w:rsidRPr="003B358B">
              <w:rPr>
                <w:rFonts w:ascii="Arial" w:hAnsi="Arial" w:cs="Arial"/>
                <w:sz w:val="18"/>
                <w:szCs w:val="18"/>
              </w:rPr>
              <w:t>постоянное</w:t>
            </w:r>
            <w:r>
              <w:rPr>
                <w:rFonts w:ascii="Arial" w:hAnsi="Arial" w:cs="Arial"/>
                <w:sz w:val="18"/>
                <w:szCs w:val="18"/>
              </w:rPr>
              <w:t xml:space="preserve"> </w:t>
            </w:r>
            <w:r w:rsidRPr="003B358B">
              <w:rPr>
                <w:rFonts w:ascii="Arial" w:hAnsi="Arial" w:cs="Arial"/>
                <w:sz w:val="18"/>
                <w:szCs w:val="18"/>
              </w:rPr>
              <w:t>(муниципальное) хранение</w:t>
            </w:r>
          </w:p>
        </w:tc>
        <w:tc>
          <w:tcPr>
            <w:tcW w:w="401"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Срок</w:t>
            </w:r>
          </w:p>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передачи</w:t>
            </w:r>
          </w:p>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докумен</w:t>
            </w:r>
            <w:r w:rsidRPr="003B358B">
              <w:rPr>
                <w:rFonts w:ascii="Arial" w:hAnsi="Arial" w:cs="Arial"/>
                <w:sz w:val="18"/>
                <w:szCs w:val="18"/>
                <w:lang w:val="en-US"/>
              </w:rPr>
              <w:t>-</w:t>
            </w:r>
            <w:r w:rsidRPr="003B358B">
              <w:rPr>
                <w:rFonts w:ascii="Arial" w:hAnsi="Arial" w:cs="Arial"/>
                <w:sz w:val="18"/>
                <w:szCs w:val="18"/>
              </w:rPr>
              <w:t>тов</w:t>
            </w:r>
          </w:p>
        </w:tc>
        <w:tc>
          <w:tcPr>
            <w:tcW w:w="335"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Согла-</w:t>
            </w:r>
            <w:r w:rsidRPr="003B358B">
              <w:rPr>
                <w:rFonts w:ascii="Arial" w:hAnsi="Arial" w:cs="Arial"/>
                <w:sz w:val="18"/>
                <w:szCs w:val="18"/>
                <w:lang w:val="en-US"/>
              </w:rPr>
              <w:t>c</w:t>
            </w:r>
            <w:r w:rsidRPr="003B358B">
              <w:rPr>
                <w:rFonts w:ascii="Arial" w:hAnsi="Arial" w:cs="Arial"/>
                <w:sz w:val="18"/>
                <w:szCs w:val="18"/>
              </w:rPr>
              <w:t>ование</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номен-клатур дел</w:t>
            </w:r>
          </w:p>
        </w:tc>
      </w:tr>
      <w:tr w:rsidR="00650A2D" w:rsidRPr="003B358B" w:rsidTr="008F6266">
        <w:trPr>
          <w:trHeight w:val="345"/>
        </w:trPr>
        <w:tc>
          <w:tcPr>
            <w:tcW w:w="190"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78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420"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1280" w:type="pct"/>
            <w:gridSpan w:val="3"/>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Количество дел</w:t>
            </w:r>
          </w:p>
        </w:tc>
        <w:tc>
          <w:tcPr>
            <w:tcW w:w="36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1229" w:type="pct"/>
            <w:gridSpan w:val="3"/>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401"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r>
      <w:tr w:rsidR="00650A2D" w:rsidRPr="003B358B" w:rsidTr="008F6266">
        <w:trPr>
          <w:trHeight w:val="322"/>
        </w:trPr>
        <w:tc>
          <w:tcPr>
            <w:tcW w:w="190"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78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420"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666"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Pr>
                <w:rFonts w:ascii="Arial" w:hAnsi="Arial" w:cs="Arial"/>
                <w:sz w:val="18"/>
                <w:szCs w:val="18"/>
              </w:rPr>
              <w:t>п</w:t>
            </w:r>
            <w:r w:rsidRPr="003B358B">
              <w:rPr>
                <w:rFonts w:ascii="Arial" w:hAnsi="Arial" w:cs="Arial"/>
                <w:sz w:val="18"/>
                <w:szCs w:val="18"/>
              </w:rPr>
              <w:t>остоянного</w:t>
            </w:r>
            <w:r>
              <w:rPr>
                <w:rFonts w:ascii="Arial" w:hAnsi="Arial" w:cs="Arial"/>
                <w:sz w:val="18"/>
                <w:szCs w:val="18"/>
              </w:rPr>
              <w:t xml:space="preserve"> </w:t>
            </w:r>
            <w:r w:rsidRPr="003B358B">
              <w:rPr>
                <w:rFonts w:ascii="Arial" w:hAnsi="Arial" w:cs="Arial"/>
                <w:sz w:val="18"/>
                <w:szCs w:val="18"/>
              </w:rPr>
              <w:t>хранения</w:t>
            </w:r>
          </w:p>
        </w:tc>
        <w:tc>
          <w:tcPr>
            <w:tcW w:w="614" w:type="pct"/>
            <w:gridSpan w:val="2"/>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по л/составу</w:t>
            </w:r>
          </w:p>
        </w:tc>
        <w:tc>
          <w:tcPr>
            <w:tcW w:w="36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1229" w:type="pct"/>
            <w:gridSpan w:val="3"/>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401"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r>
      <w:tr w:rsidR="00650A2D" w:rsidRPr="003B358B" w:rsidTr="008F6266">
        <w:trPr>
          <w:trHeight w:val="720"/>
        </w:trPr>
        <w:tc>
          <w:tcPr>
            <w:tcW w:w="190"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78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420"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666"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614" w:type="pct"/>
            <w:gridSpan w:val="2"/>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36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607" w:type="pct"/>
            <w:tcBorders>
              <w:top w:val="single" w:sz="4" w:space="0" w:color="auto"/>
              <w:left w:val="single" w:sz="4" w:space="0" w:color="auto"/>
              <w:bottom w:val="single" w:sz="4" w:space="0" w:color="auto"/>
              <w:right w:val="single" w:sz="4" w:space="0" w:color="auto"/>
            </w:tcBorders>
          </w:tcPr>
          <w:p w:rsidR="00650A2D" w:rsidRDefault="00650A2D" w:rsidP="00B861FD">
            <w:pPr>
              <w:widowControl w:val="0"/>
              <w:tabs>
                <w:tab w:val="left" w:pos="9360"/>
              </w:tabs>
              <w:autoSpaceDE w:val="0"/>
              <w:autoSpaceDN w:val="0"/>
              <w:adjustRightInd w:val="0"/>
              <w:contextualSpacing/>
              <w:jc w:val="center"/>
              <w:rPr>
                <w:rFonts w:ascii="Arial" w:hAnsi="Arial" w:cs="Arial"/>
                <w:sz w:val="18"/>
                <w:szCs w:val="18"/>
              </w:rPr>
            </w:pPr>
            <w:r>
              <w:rPr>
                <w:rFonts w:ascii="Arial" w:hAnsi="Arial" w:cs="Arial"/>
                <w:sz w:val="18"/>
                <w:szCs w:val="18"/>
              </w:rPr>
              <w:t>п</w:t>
            </w:r>
            <w:r w:rsidRPr="003B358B">
              <w:rPr>
                <w:rFonts w:ascii="Arial" w:hAnsi="Arial" w:cs="Arial"/>
                <w:sz w:val="18"/>
                <w:szCs w:val="18"/>
              </w:rPr>
              <w:t>остоянного</w:t>
            </w:r>
          </w:p>
          <w:p w:rsidR="00650A2D" w:rsidRPr="003B358B" w:rsidRDefault="00650A2D" w:rsidP="00B861FD">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хранения</w:t>
            </w:r>
          </w:p>
        </w:tc>
        <w:tc>
          <w:tcPr>
            <w:tcW w:w="622"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по л/составу</w:t>
            </w:r>
          </w:p>
        </w:tc>
        <w:tc>
          <w:tcPr>
            <w:tcW w:w="401"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r>
      <w:tr w:rsidR="00650A2D" w:rsidRPr="003B358B" w:rsidTr="008F6266">
        <w:trPr>
          <w:trHeight w:val="255"/>
        </w:trPr>
        <w:tc>
          <w:tcPr>
            <w:tcW w:w="190"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78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420"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1280" w:type="pct"/>
            <w:gridSpan w:val="3"/>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крайние даты</w:t>
            </w:r>
          </w:p>
        </w:tc>
        <w:tc>
          <w:tcPr>
            <w:tcW w:w="36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1229" w:type="pct"/>
            <w:gridSpan w:val="3"/>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крайние даты</w:t>
            </w:r>
          </w:p>
        </w:tc>
        <w:tc>
          <w:tcPr>
            <w:tcW w:w="401"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3</w:t>
            </w: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4</w:t>
            </w: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5</w:t>
            </w: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6</w:t>
            </w: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7</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8</w:t>
            </w: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9</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10</w:t>
            </w: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Совет депутатов Становлянского округа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w:t>
            </w:r>
            <w:bookmarkStart w:id="0" w:name="_GoBack"/>
            <w:bookmarkEnd w:id="0"/>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2019-2020</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Администрация</w:t>
            </w:r>
            <w:r w:rsidRPr="003B358B">
              <w:rPr>
                <w:rFonts w:ascii="Arial" w:hAnsi="Arial" w:cs="Arial"/>
                <w:sz w:val="18"/>
                <w:szCs w:val="18"/>
                <w:lang w:val="en-US"/>
              </w:rPr>
              <w:t xml:space="preserve"> </w:t>
            </w:r>
            <w:r w:rsidRPr="003B358B">
              <w:rPr>
                <w:rFonts w:ascii="Arial" w:hAnsi="Arial" w:cs="Arial"/>
                <w:sz w:val="18"/>
                <w:szCs w:val="18"/>
              </w:rPr>
              <w:t xml:space="preserve"> Становлянского округа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23</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2018</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r w:rsidRPr="003B358B">
              <w:rPr>
                <w:rFonts w:ascii="Arial" w:hAnsi="Arial" w:cs="Arial"/>
                <w:sz w:val="18"/>
                <w:szCs w:val="18"/>
              </w:rPr>
              <w:t>ІІ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3.</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Прокуратура Становлянского района Липецкой области</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5</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r w:rsidRPr="003B358B">
              <w:rPr>
                <w:rFonts w:ascii="Arial" w:hAnsi="Arial" w:cs="Arial"/>
                <w:sz w:val="18"/>
                <w:szCs w:val="18"/>
              </w:rPr>
              <w:t>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4.</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Становлянский районный суд Липецкой области</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w:t>
            </w: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5.</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Отдел финансов администрации Становлянского округа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2019-2020</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6.</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Отдел имущественных, земельных отношений и сельского хозяйства администрации Становлянского округа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14</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2019-2020</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7.</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Отдел экономики, инвестиционной деятельности и муниципальных закупок администрации Становлянского округа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10</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2019-2020</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8.</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ОГБУ «Становлянская  СББЖ»</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15</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2019-2020</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r w:rsidRPr="003B358B">
              <w:rPr>
                <w:rFonts w:ascii="Arial" w:hAnsi="Arial" w:cs="Arial"/>
                <w:sz w:val="18"/>
                <w:szCs w:val="18"/>
              </w:rPr>
              <w:t>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9.</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r w:rsidRPr="003B358B">
              <w:rPr>
                <w:rFonts w:ascii="Arial" w:hAnsi="Arial" w:cs="Arial"/>
                <w:sz w:val="18"/>
                <w:szCs w:val="18"/>
              </w:rPr>
              <w:t>ОАО им.</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Лермонтова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15</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2019-2020</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r w:rsidRPr="003B358B">
              <w:rPr>
                <w:rFonts w:ascii="Arial" w:hAnsi="Arial" w:cs="Arial"/>
                <w:sz w:val="18"/>
                <w:szCs w:val="18"/>
              </w:rPr>
              <w:t>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10.</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Отдел строительства и архитектуры администрации Становлянского округа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6</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2019-2020</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r w:rsidRPr="003B358B">
              <w:rPr>
                <w:rFonts w:ascii="Arial" w:hAnsi="Arial" w:cs="Arial"/>
                <w:sz w:val="18"/>
                <w:szCs w:val="18"/>
              </w:rPr>
              <w:t>ІІ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11.</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МАУ «Редакция газеты «Звезда»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4</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2019-2020</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r w:rsidRPr="003B358B">
              <w:rPr>
                <w:rFonts w:ascii="Arial" w:hAnsi="Arial" w:cs="Arial"/>
                <w:sz w:val="18"/>
                <w:szCs w:val="18"/>
              </w:rPr>
              <w:t>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12.</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Становлянское РайПО</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ІІІ</w:t>
            </w: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7</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15</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lang w:val="en-US"/>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13.</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Отдел  образования администрации Становлянского округа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ІІ</w:t>
            </w: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25</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2022-20232</w:t>
            </w: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45</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14.</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Отдел культуры, спорта и молодежной политики администрации Становлянского округа</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w:t>
            </w: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15.</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ГУЗ «Становлянская РБ»</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ІІ</w:t>
            </w: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28</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25</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16.</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РК «Профсоюзов АПК»</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12</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2019-2020</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ІІІ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17.</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ОГУП «Дендропарк ЛОСС»</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25</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2009-2010</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7(НТД)</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2006-2008</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ІІІ</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18.</w:t>
            </w: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ООО «Становлянское»</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ІІІ</w:t>
            </w: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4</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4</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10</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2019-2021</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І</w:t>
            </w:r>
            <w:r w:rsidRPr="003B358B">
              <w:rPr>
                <w:rFonts w:ascii="Arial" w:hAnsi="Arial" w:cs="Arial"/>
                <w:color w:val="000000"/>
                <w:sz w:val="18"/>
                <w:szCs w:val="18"/>
              </w:rPr>
              <w:t>V</w:t>
            </w: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78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b/>
                <w:sz w:val="18"/>
                <w:szCs w:val="18"/>
              </w:rPr>
            </w:pPr>
            <w:r w:rsidRPr="003B358B">
              <w:rPr>
                <w:rFonts w:ascii="Arial" w:hAnsi="Arial" w:cs="Arial"/>
                <w:b/>
                <w:sz w:val="18"/>
                <w:szCs w:val="18"/>
              </w:rPr>
              <w:t>ИТОГО:</w:t>
            </w:r>
          </w:p>
        </w:tc>
        <w:tc>
          <w:tcPr>
            <w:tcW w:w="42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97"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86</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583"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109</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2022-2023</w:t>
            </w:r>
          </w:p>
        </w:tc>
        <w:tc>
          <w:tcPr>
            <w:tcW w:w="36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621"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186</w:t>
            </w:r>
          </w:p>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r w:rsidRPr="003B358B">
              <w:rPr>
                <w:rFonts w:ascii="Arial" w:hAnsi="Arial" w:cs="Arial"/>
                <w:sz w:val="18"/>
                <w:szCs w:val="18"/>
              </w:rPr>
              <w:t>2006-2021</w:t>
            </w:r>
          </w:p>
        </w:tc>
        <w:tc>
          <w:tcPr>
            <w:tcW w:w="60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40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c>
          <w:tcPr>
            <w:tcW w:w="3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tabs>
                <w:tab w:val="left" w:pos="9360"/>
              </w:tabs>
              <w:autoSpaceDE w:val="0"/>
              <w:autoSpaceDN w:val="0"/>
              <w:adjustRightInd w:val="0"/>
              <w:contextualSpacing/>
              <w:jc w:val="center"/>
              <w:rPr>
                <w:rFonts w:ascii="Arial" w:hAnsi="Arial" w:cs="Arial"/>
                <w:sz w:val="18"/>
                <w:szCs w:val="18"/>
              </w:rPr>
            </w:pPr>
          </w:p>
        </w:tc>
      </w:tr>
    </w:tbl>
    <w:p w:rsidR="00650A2D" w:rsidRPr="003B358B" w:rsidRDefault="00650A2D" w:rsidP="003B358B">
      <w:pPr>
        <w:widowControl w:val="0"/>
        <w:tabs>
          <w:tab w:val="left" w:pos="1020"/>
        </w:tabs>
        <w:autoSpaceDE w:val="0"/>
        <w:autoSpaceDN w:val="0"/>
        <w:adjustRightInd w:val="0"/>
        <w:contextualSpacing/>
        <w:rPr>
          <w:rFonts w:ascii="Arial" w:hAnsi="Arial" w:cs="Arial"/>
        </w:rPr>
      </w:pPr>
      <w:r w:rsidRPr="003B358B">
        <w:rPr>
          <w:rFonts w:ascii="Arial" w:hAnsi="Arial" w:cs="Arial"/>
        </w:rPr>
        <w:t xml:space="preserve">  </w:t>
      </w:r>
    </w:p>
    <w:p w:rsidR="00650A2D" w:rsidRPr="003B358B" w:rsidRDefault="00650A2D" w:rsidP="003B358B">
      <w:pPr>
        <w:widowControl w:val="0"/>
        <w:tabs>
          <w:tab w:val="left" w:pos="1020"/>
        </w:tabs>
        <w:autoSpaceDE w:val="0"/>
        <w:autoSpaceDN w:val="0"/>
        <w:adjustRightInd w:val="0"/>
        <w:contextualSpacing/>
        <w:rPr>
          <w:rFonts w:ascii="Arial" w:hAnsi="Arial" w:cs="Arial"/>
        </w:rPr>
      </w:pPr>
    </w:p>
    <w:p w:rsidR="00650A2D" w:rsidRDefault="00650A2D" w:rsidP="003B358B">
      <w:pPr>
        <w:widowControl w:val="0"/>
        <w:tabs>
          <w:tab w:val="left" w:pos="1020"/>
        </w:tabs>
        <w:autoSpaceDE w:val="0"/>
        <w:autoSpaceDN w:val="0"/>
        <w:adjustRightInd w:val="0"/>
        <w:contextualSpacing/>
        <w:rPr>
          <w:rFonts w:ascii="Arial" w:hAnsi="Arial" w:cs="Arial"/>
        </w:rPr>
      </w:pPr>
      <w:r>
        <w:rPr>
          <w:rFonts w:ascii="Arial" w:hAnsi="Arial" w:cs="Arial"/>
        </w:rPr>
        <w:tab/>
      </w:r>
      <w:r w:rsidRPr="003B358B">
        <w:rPr>
          <w:rFonts w:ascii="Arial" w:hAnsi="Arial" w:cs="Arial"/>
        </w:rPr>
        <w:t xml:space="preserve">Начальник отдела ЗАГС и архива </w:t>
      </w:r>
    </w:p>
    <w:p w:rsidR="00650A2D" w:rsidRDefault="00650A2D" w:rsidP="003B358B">
      <w:pPr>
        <w:widowControl w:val="0"/>
        <w:tabs>
          <w:tab w:val="left" w:pos="1020"/>
        </w:tabs>
        <w:autoSpaceDE w:val="0"/>
        <w:autoSpaceDN w:val="0"/>
        <w:adjustRightInd w:val="0"/>
        <w:contextualSpacing/>
        <w:rPr>
          <w:rFonts w:ascii="Arial" w:hAnsi="Arial" w:cs="Arial"/>
        </w:rPr>
      </w:pPr>
      <w:r>
        <w:rPr>
          <w:rFonts w:ascii="Arial" w:hAnsi="Arial" w:cs="Arial"/>
        </w:rPr>
        <w:tab/>
        <w:t>а</w:t>
      </w:r>
      <w:r w:rsidRPr="003B358B">
        <w:rPr>
          <w:rFonts w:ascii="Arial" w:hAnsi="Arial" w:cs="Arial"/>
        </w:rPr>
        <w:t>дминистрации</w:t>
      </w:r>
      <w:r>
        <w:rPr>
          <w:rFonts w:ascii="Arial" w:hAnsi="Arial" w:cs="Arial"/>
        </w:rPr>
        <w:t xml:space="preserve"> </w:t>
      </w:r>
      <w:r w:rsidRPr="003B358B">
        <w:rPr>
          <w:rFonts w:ascii="Arial" w:hAnsi="Arial" w:cs="Arial"/>
        </w:rPr>
        <w:t xml:space="preserve">Становлянского округа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B358B">
        <w:rPr>
          <w:rFonts w:ascii="Arial" w:hAnsi="Arial" w:cs="Arial"/>
        </w:rPr>
        <w:t>Г.И. Орелович</w:t>
      </w:r>
    </w:p>
    <w:p w:rsidR="00650A2D" w:rsidRDefault="00650A2D" w:rsidP="003B358B">
      <w:pPr>
        <w:widowControl w:val="0"/>
        <w:tabs>
          <w:tab w:val="left" w:pos="1020"/>
        </w:tabs>
        <w:autoSpaceDE w:val="0"/>
        <w:autoSpaceDN w:val="0"/>
        <w:adjustRightInd w:val="0"/>
        <w:contextualSpacing/>
        <w:rPr>
          <w:rFonts w:ascii="Arial" w:hAnsi="Arial" w:cs="Arial"/>
        </w:rPr>
      </w:pPr>
    </w:p>
    <w:p w:rsidR="00650A2D" w:rsidRPr="003B358B" w:rsidRDefault="00650A2D" w:rsidP="003B358B">
      <w:pPr>
        <w:widowControl w:val="0"/>
        <w:tabs>
          <w:tab w:val="left" w:pos="1020"/>
        </w:tabs>
        <w:autoSpaceDE w:val="0"/>
        <w:autoSpaceDN w:val="0"/>
        <w:adjustRightInd w:val="0"/>
        <w:contextualSpacing/>
        <w:rPr>
          <w:rFonts w:ascii="Arial" w:hAnsi="Arial" w:cs="Arial"/>
        </w:rPr>
      </w:pPr>
    </w:p>
    <w:p w:rsidR="00650A2D" w:rsidRPr="003B358B" w:rsidRDefault="00650A2D" w:rsidP="003B358B">
      <w:pPr>
        <w:widowControl w:val="0"/>
        <w:autoSpaceDE w:val="0"/>
        <w:autoSpaceDN w:val="0"/>
        <w:adjustRightInd w:val="0"/>
        <w:contextualSpacing/>
        <w:jc w:val="center"/>
        <w:rPr>
          <w:rFonts w:ascii="Arial" w:hAnsi="Arial" w:cs="Arial"/>
          <w:b/>
        </w:rPr>
      </w:pPr>
      <w:r w:rsidRPr="003B358B">
        <w:rPr>
          <w:rFonts w:ascii="Arial" w:hAnsi="Arial" w:cs="Arial"/>
          <w:b/>
        </w:rPr>
        <w:t>Переработка и усовершенствование описей дел постоянного срока хранения в 2025 году</w:t>
      </w:r>
    </w:p>
    <w:p w:rsidR="00650A2D" w:rsidRPr="003B358B" w:rsidRDefault="00650A2D" w:rsidP="003B358B">
      <w:pPr>
        <w:widowControl w:val="0"/>
        <w:autoSpaceDE w:val="0"/>
        <w:autoSpaceDN w:val="0"/>
        <w:adjustRightInd w:val="0"/>
        <w:contextualSpacing/>
        <w:jc w:val="center"/>
        <w:rPr>
          <w:rFonts w:ascii="Arial" w:hAnsi="Arial" w:cs="Arial"/>
          <w:highlight w:val="yellow"/>
        </w:rPr>
      </w:pPr>
    </w:p>
    <w:p w:rsidR="00650A2D" w:rsidRPr="003B358B" w:rsidRDefault="00650A2D" w:rsidP="003B358B">
      <w:pPr>
        <w:widowControl w:val="0"/>
        <w:autoSpaceDE w:val="0"/>
        <w:autoSpaceDN w:val="0"/>
        <w:adjustRightInd w:val="0"/>
        <w:contextualSpacing/>
        <w:rPr>
          <w:rFonts w:ascii="Arial" w:hAnsi="Arial" w:cs="Arial"/>
          <w:highlight w:val="yellow"/>
        </w:rPr>
      </w:pPr>
    </w:p>
    <w:tbl>
      <w:tblPr>
        <w:tblW w:w="5000" w:type="pct"/>
        <w:tblLook w:val="01E0"/>
      </w:tblPr>
      <w:tblGrid>
        <w:gridCol w:w="574"/>
        <w:gridCol w:w="822"/>
        <w:gridCol w:w="2698"/>
        <w:gridCol w:w="1056"/>
        <w:gridCol w:w="1410"/>
        <w:gridCol w:w="938"/>
        <w:gridCol w:w="1528"/>
        <w:gridCol w:w="1171"/>
        <w:gridCol w:w="1295"/>
        <w:gridCol w:w="1032"/>
        <w:gridCol w:w="1316"/>
        <w:gridCol w:w="1286"/>
      </w:tblGrid>
      <w:tr w:rsidR="00650A2D" w:rsidRPr="003B358B" w:rsidTr="008F6266">
        <w:trPr>
          <w:trHeight w:val="240"/>
        </w:trPr>
        <w:tc>
          <w:tcPr>
            <w:tcW w:w="190"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w:t>
            </w:r>
          </w:p>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п/п</w:t>
            </w:r>
          </w:p>
        </w:tc>
        <w:tc>
          <w:tcPr>
            <w:tcW w:w="272"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 фон-да</w:t>
            </w:r>
          </w:p>
        </w:tc>
        <w:tc>
          <w:tcPr>
            <w:tcW w:w="892"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Название фонда</w:t>
            </w:r>
          </w:p>
        </w:tc>
        <w:tc>
          <w:tcPr>
            <w:tcW w:w="815"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Переработка описей</w:t>
            </w:r>
          </w:p>
        </w:tc>
        <w:tc>
          <w:tcPr>
            <w:tcW w:w="815"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Усовершенствование описей</w:t>
            </w:r>
          </w:p>
        </w:tc>
        <w:tc>
          <w:tcPr>
            <w:tcW w:w="387"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Срок исполне-ния</w:t>
            </w:r>
          </w:p>
        </w:tc>
        <w:tc>
          <w:tcPr>
            <w:tcW w:w="428"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Подшивка</w:t>
            </w:r>
          </w:p>
        </w:tc>
        <w:tc>
          <w:tcPr>
            <w:tcW w:w="776" w:type="pct"/>
            <w:gridSpan w:val="2"/>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Проверка наличия дел</w:t>
            </w:r>
          </w:p>
        </w:tc>
        <w:tc>
          <w:tcPr>
            <w:tcW w:w="427" w:type="pct"/>
            <w:vMerge w:val="restar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Примеча-ние</w:t>
            </w:r>
          </w:p>
        </w:tc>
      </w:tr>
      <w:tr w:rsidR="00650A2D" w:rsidRPr="003B358B" w:rsidTr="008F6266">
        <w:trPr>
          <w:trHeight w:val="390"/>
        </w:trPr>
        <w:tc>
          <w:tcPr>
            <w:tcW w:w="190"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27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892"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349"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Кол-во дел</w:t>
            </w:r>
          </w:p>
        </w:tc>
        <w:tc>
          <w:tcPr>
            <w:tcW w:w="46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Крайние даты</w:t>
            </w:r>
          </w:p>
        </w:tc>
        <w:tc>
          <w:tcPr>
            <w:tcW w:w="31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Кол-во дел</w:t>
            </w:r>
          </w:p>
        </w:tc>
        <w:tc>
          <w:tcPr>
            <w:tcW w:w="504"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Крайние даты</w:t>
            </w:r>
          </w:p>
        </w:tc>
        <w:tc>
          <w:tcPr>
            <w:tcW w:w="387"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428"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c>
          <w:tcPr>
            <w:tcW w:w="34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Кол-во дел</w:t>
            </w:r>
          </w:p>
        </w:tc>
        <w:tc>
          <w:tcPr>
            <w:tcW w:w="4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Крайние даты</w:t>
            </w:r>
          </w:p>
        </w:tc>
        <w:tc>
          <w:tcPr>
            <w:tcW w:w="427" w:type="pct"/>
            <w:vMerge/>
            <w:tcBorders>
              <w:top w:val="single" w:sz="4" w:space="0" w:color="auto"/>
              <w:left w:val="single" w:sz="4" w:space="0" w:color="auto"/>
              <w:bottom w:val="single" w:sz="4" w:space="0" w:color="auto"/>
              <w:right w:val="single" w:sz="4" w:space="0" w:color="auto"/>
            </w:tcBorders>
            <w:vAlign w:val="center"/>
          </w:tcPr>
          <w:p w:rsidR="00650A2D" w:rsidRPr="003B358B" w:rsidRDefault="00650A2D" w:rsidP="003B358B">
            <w:pPr>
              <w:contextualSpacing/>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1</w:t>
            </w:r>
          </w:p>
        </w:tc>
        <w:tc>
          <w:tcPr>
            <w:tcW w:w="27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2</w:t>
            </w:r>
          </w:p>
        </w:tc>
        <w:tc>
          <w:tcPr>
            <w:tcW w:w="89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3</w:t>
            </w:r>
          </w:p>
        </w:tc>
        <w:tc>
          <w:tcPr>
            <w:tcW w:w="349"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4</w:t>
            </w:r>
          </w:p>
        </w:tc>
        <w:tc>
          <w:tcPr>
            <w:tcW w:w="46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5</w:t>
            </w:r>
          </w:p>
        </w:tc>
        <w:tc>
          <w:tcPr>
            <w:tcW w:w="31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6</w:t>
            </w:r>
          </w:p>
        </w:tc>
        <w:tc>
          <w:tcPr>
            <w:tcW w:w="504"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7</w:t>
            </w:r>
          </w:p>
        </w:tc>
        <w:tc>
          <w:tcPr>
            <w:tcW w:w="387"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8</w:t>
            </w:r>
          </w:p>
        </w:tc>
        <w:tc>
          <w:tcPr>
            <w:tcW w:w="42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9</w:t>
            </w:r>
          </w:p>
        </w:tc>
        <w:tc>
          <w:tcPr>
            <w:tcW w:w="34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10</w:t>
            </w:r>
          </w:p>
        </w:tc>
        <w:tc>
          <w:tcPr>
            <w:tcW w:w="4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11</w:t>
            </w:r>
          </w:p>
        </w:tc>
        <w:tc>
          <w:tcPr>
            <w:tcW w:w="427"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12</w:t>
            </w: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1.</w:t>
            </w:r>
          </w:p>
        </w:tc>
        <w:tc>
          <w:tcPr>
            <w:tcW w:w="27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126</w:t>
            </w:r>
          </w:p>
        </w:tc>
        <w:tc>
          <w:tcPr>
            <w:tcW w:w="89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both"/>
              <w:rPr>
                <w:rFonts w:ascii="Arial" w:hAnsi="Arial" w:cs="Arial"/>
                <w:sz w:val="18"/>
                <w:szCs w:val="18"/>
              </w:rPr>
            </w:pPr>
            <w:r w:rsidRPr="003B358B">
              <w:rPr>
                <w:rFonts w:ascii="Arial" w:hAnsi="Arial" w:cs="Arial"/>
                <w:sz w:val="18"/>
                <w:szCs w:val="18"/>
              </w:rPr>
              <w:t>СПК «Московский»</w:t>
            </w:r>
          </w:p>
        </w:tc>
        <w:tc>
          <w:tcPr>
            <w:tcW w:w="349"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77</w:t>
            </w:r>
          </w:p>
        </w:tc>
        <w:tc>
          <w:tcPr>
            <w:tcW w:w="46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 xml:space="preserve">1992-2003 </w:t>
            </w:r>
          </w:p>
        </w:tc>
        <w:tc>
          <w:tcPr>
            <w:tcW w:w="31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p>
        </w:tc>
        <w:tc>
          <w:tcPr>
            <w:tcW w:w="504"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p>
        </w:tc>
        <w:tc>
          <w:tcPr>
            <w:tcW w:w="387"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lang w:val="en-US"/>
              </w:rPr>
              <w:t>I</w:t>
            </w:r>
          </w:p>
        </w:tc>
        <w:tc>
          <w:tcPr>
            <w:tcW w:w="42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20</w:t>
            </w:r>
          </w:p>
        </w:tc>
        <w:tc>
          <w:tcPr>
            <w:tcW w:w="34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77</w:t>
            </w:r>
          </w:p>
        </w:tc>
        <w:tc>
          <w:tcPr>
            <w:tcW w:w="4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1992-2003</w:t>
            </w:r>
          </w:p>
        </w:tc>
        <w:tc>
          <w:tcPr>
            <w:tcW w:w="427"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p>
        </w:tc>
      </w:tr>
      <w:tr w:rsidR="00650A2D" w:rsidRPr="003B358B" w:rsidTr="008F6266">
        <w:tc>
          <w:tcPr>
            <w:tcW w:w="19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p>
        </w:tc>
        <w:tc>
          <w:tcPr>
            <w:tcW w:w="27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p>
        </w:tc>
        <w:tc>
          <w:tcPr>
            <w:tcW w:w="892"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both"/>
              <w:rPr>
                <w:rFonts w:ascii="Arial" w:hAnsi="Arial" w:cs="Arial"/>
                <w:sz w:val="18"/>
                <w:szCs w:val="18"/>
              </w:rPr>
            </w:pPr>
            <w:r w:rsidRPr="003B358B">
              <w:rPr>
                <w:rFonts w:ascii="Arial" w:hAnsi="Arial" w:cs="Arial"/>
                <w:sz w:val="18"/>
                <w:szCs w:val="18"/>
              </w:rPr>
              <w:t>ИТОГО:</w:t>
            </w:r>
          </w:p>
        </w:tc>
        <w:tc>
          <w:tcPr>
            <w:tcW w:w="349"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highlight w:val="yellow"/>
              </w:rPr>
            </w:pPr>
            <w:r w:rsidRPr="003B358B">
              <w:rPr>
                <w:rFonts w:ascii="Arial" w:hAnsi="Arial" w:cs="Arial"/>
                <w:sz w:val="18"/>
                <w:szCs w:val="18"/>
              </w:rPr>
              <w:t>77</w:t>
            </w:r>
          </w:p>
        </w:tc>
        <w:tc>
          <w:tcPr>
            <w:tcW w:w="46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1992-2003</w:t>
            </w:r>
          </w:p>
        </w:tc>
        <w:tc>
          <w:tcPr>
            <w:tcW w:w="310"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p>
        </w:tc>
        <w:tc>
          <w:tcPr>
            <w:tcW w:w="504"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p>
        </w:tc>
        <w:tc>
          <w:tcPr>
            <w:tcW w:w="387"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lang w:val="en-US"/>
              </w:rPr>
              <w:t>I</w:t>
            </w:r>
          </w:p>
        </w:tc>
        <w:tc>
          <w:tcPr>
            <w:tcW w:w="428"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20</w:t>
            </w:r>
          </w:p>
        </w:tc>
        <w:tc>
          <w:tcPr>
            <w:tcW w:w="341"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77</w:t>
            </w:r>
          </w:p>
        </w:tc>
        <w:tc>
          <w:tcPr>
            <w:tcW w:w="435"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r w:rsidRPr="003B358B">
              <w:rPr>
                <w:rFonts w:ascii="Arial" w:hAnsi="Arial" w:cs="Arial"/>
                <w:sz w:val="18"/>
                <w:szCs w:val="18"/>
              </w:rPr>
              <w:t>1992-2003</w:t>
            </w:r>
          </w:p>
        </w:tc>
        <w:tc>
          <w:tcPr>
            <w:tcW w:w="427" w:type="pct"/>
            <w:tcBorders>
              <w:top w:val="single" w:sz="4" w:space="0" w:color="auto"/>
              <w:left w:val="single" w:sz="4" w:space="0" w:color="auto"/>
              <w:bottom w:val="single" w:sz="4" w:space="0" w:color="auto"/>
              <w:right w:val="single" w:sz="4" w:space="0" w:color="auto"/>
            </w:tcBorders>
          </w:tcPr>
          <w:p w:rsidR="00650A2D" w:rsidRPr="003B358B" w:rsidRDefault="00650A2D" w:rsidP="003B358B">
            <w:pPr>
              <w:widowControl w:val="0"/>
              <w:autoSpaceDE w:val="0"/>
              <w:autoSpaceDN w:val="0"/>
              <w:adjustRightInd w:val="0"/>
              <w:contextualSpacing/>
              <w:jc w:val="center"/>
              <w:rPr>
                <w:rFonts w:ascii="Arial" w:hAnsi="Arial" w:cs="Arial"/>
                <w:sz w:val="18"/>
                <w:szCs w:val="18"/>
              </w:rPr>
            </w:pPr>
          </w:p>
        </w:tc>
      </w:tr>
    </w:tbl>
    <w:p w:rsidR="00650A2D" w:rsidRPr="003B358B" w:rsidRDefault="00650A2D" w:rsidP="003B358B">
      <w:pPr>
        <w:widowControl w:val="0"/>
        <w:autoSpaceDE w:val="0"/>
        <w:autoSpaceDN w:val="0"/>
        <w:adjustRightInd w:val="0"/>
        <w:contextualSpacing/>
        <w:rPr>
          <w:rFonts w:ascii="Arial" w:hAnsi="Arial" w:cs="Arial"/>
        </w:rPr>
      </w:pPr>
    </w:p>
    <w:p w:rsidR="00650A2D" w:rsidRPr="003B358B" w:rsidRDefault="00650A2D" w:rsidP="003B358B">
      <w:pPr>
        <w:widowControl w:val="0"/>
        <w:autoSpaceDE w:val="0"/>
        <w:autoSpaceDN w:val="0"/>
        <w:adjustRightInd w:val="0"/>
        <w:contextualSpacing/>
        <w:rPr>
          <w:rFonts w:ascii="Arial" w:hAnsi="Arial" w:cs="Arial"/>
        </w:rPr>
      </w:pPr>
    </w:p>
    <w:p w:rsidR="00650A2D" w:rsidRPr="003B358B" w:rsidRDefault="00650A2D" w:rsidP="003B358B">
      <w:pPr>
        <w:widowControl w:val="0"/>
        <w:tabs>
          <w:tab w:val="left" w:pos="1020"/>
        </w:tabs>
        <w:autoSpaceDE w:val="0"/>
        <w:autoSpaceDN w:val="0"/>
        <w:adjustRightInd w:val="0"/>
        <w:contextualSpacing/>
        <w:rPr>
          <w:rFonts w:ascii="Arial" w:hAnsi="Arial" w:cs="Arial"/>
        </w:rPr>
      </w:pPr>
      <w:r>
        <w:rPr>
          <w:rFonts w:ascii="Arial" w:hAnsi="Arial" w:cs="Arial"/>
        </w:rPr>
        <w:tab/>
      </w:r>
      <w:r w:rsidRPr="003B358B">
        <w:rPr>
          <w:rFonts w:ascii="Arial" w:hAnsi="Arial" w:cs="Arial"/>
        </w:rPr>
        <w:t>Начальник отдела ЗАГС и архива</w:t>
      </w:r>
    </w:p>
    <w:p w:rsidR="00650A2D" w:rsidRPr="003B358B" w:rsidRDefault="00650A2D" w:rsidP="003B358B">
      <w:pPr>
        <w:widowControl w:val="0"/>
        <w:tabs>
          <w:tab w:val="left" w:pos="1020"/>
        </w:tabs>
        <w:autoSpaceDE w:val="0"/>
        <w:autoSpaceDN w:val="0"/>
        <w:adjustRightInd w:val="0"/>
        <w:contextualSpacing/>
        <w:rPr>
          <w:rFonts w:ascii="Arial" w:hAnsi="Arial" w:cs="Arial"/>
        </w:rPr>
      </w:pPr>
      <w:r>
        <w:rPr>
          <w:rFonts w:ascii="Arial" w:hAnsi="Arial" w:cs="Arial"/>
        </w:rPr>
        <w:tab/>
      </w:r>
      <w:r w:rsidRPr="003B358B">
        <w:rPr>
          <w:rFonts w:ascii="Arial" w:hAnsi="Arial" w:cs="Arial"/>
        </w:rPr>
        <w:t xml:space="preserve">администрации Становлянского округа                                                                                                 </w:t>
      </w:r>
      <w:r>
        <w:rPr>
          <w:rFonts w:ascii="Arial" w:hAnsi="Arial" w:cs="Arial"/>
        </w:rPr>
        <w:t xml:space="preserve">  </w:t>
      </w:r>
      <w:r w:rsidRPr="003B358B">
        <w:rPr>
          <w:rFonts w:ascii="Arial" w:hAnsi="Arial" w:cs="Arial"/>
        </w:rPr>
        <w:t xml:space="preserve">                   Г.И. Орелович</w:t>
      </w:r>
    </w:p>
    <w:p w:rsidR="00650A2D" w:rsidRPr="003B358B" w:rsidRDefault="00650A2D" w:rsidP="003B358B">
      <w:pPr>
        <w:widowControl w:val="0"/>
        <w:tabs>
          <w:tab w:val="left" w:pos="1020"/>
        </w:tabs>
        <w:autoSpaceDE w:val="0"/>
        <w:autoSpaceDN w:val="0"/>
        <w:adjustRightInd w:val="0"/>
        <w:contextualSpacing/>
        <w:rPr>
          <w:rFonts w:ascii="Arial" w:hAnsi="Arial" w:cs="Arial"/>
        </w:rPr>
      </w:pPr>
    </w:p>
    <w:p w:rsidR="00650A2D" w:rsidRPr="003B358B" w:rsidRDefault="00650A2D" w:rsidP="003B358B">
      <w:pPr>
        <w:widowControl w:val="0"/>
        <w:autoSpaceDE w:val="0"/>
        <w:autoSpaceDN w:val="0"/>
        <w:adjustRightInd w:val="0"/>
        <w:contextualSpacing/>
        <w:rPr>
          <w:rFonts w:ascii="Arial" w:hAnsi="Arial" w:cs="Arial"/>
        </w:rPr>
      </w:pPr>
    </w:p>
    <w:p w:rsidR="00650A2D" w:rsidRPr="003B358B" w:rsidRDefault="00650A2D" w:rsidP="004B790E">
      <w:pPr>
        <w:rPr>
          <w:rFonts w:ascii="Arial" w:hAnsi="Arial" w:cs="Arial"/>
        </w:rPr>
      </w:pPr>
    </w:p>
    <w:p w:rsidR="00650A2D" w:rsidRPr="003B358B" w:rsidRDefault="00650A2D" w:rsidP="004B790E">
      <w:pPr>
        <w:rPr>
          <w:rFonts w:ascii="Arial" w:hAnsi="Arial" w:cs="Arial"/>
        </w:rPr>
      </w:pPr>
    </w:p>
    <w:p w:rsidR="00650A2D" w:rsidRPr="003B358B" w:rsidRDefault="00650A2D" w:rsidP="004B790E">
      <w:pPr>
        <w:rPr>
          <w:rFonts w:ascii="Arial" w:hAnsi="Arial" w:cs="Arial"/>
        </w:rPr>
      </w:pPr>
    </w:p>
    <w:sectPr w:rsidR="00650A2D" w:rsidRPr="003B358B" w:rsidSect="003B358B">
      <w:pgSz w:w="16838" w:h="11906" w:orient="landscape"/>
      <w:pgMar w:top="748" w:right="964" w:bottom="170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A2D" w:rsidRDefault="00650A2D" w:rsidP="00E226B3">
      <w:r>
        <w:separator/>
      </w:r>
    </w:p>
  </w:endnote>
  <w:endnote w:type="continuationSeparator" w:id="0">
    <w:p w:rsidR="00650A2D" w:rsidRDefault="00650A2D" w:rsidP="00E226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A2D" w:rsidRDefault="00650A2D" w:rsidP="00E226B3">
      <w:r>
        <w:separator/>
      </w:r>
    </w:p>
  </w:footnote>
  <w:footnote w:type="continuationSeparator" w:id="0">
    <w:p w:rsidR="00650A2D" w:rsidRDefault="00650A2D" w:rsidP="00E226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1ED7"/>
    <w:multiLevelType w:val="hybridMultilevel"/>
    <w:tmpl w:val="10B2E90A"/>
    <w:lvl w:ilvl="0" w:tplc="04190001">
      <w:start w:val="10"/>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94C4681"/>
    <w:multiLevelType w:val="hybridMultilevel"/>
    <w:tmpl w:val="0DC80A62"/>
    <w:lvl w:ilvl="0" w:tplc="9AD41FA2">
      <w:start w:val="2"/>
      <w:numFmt w:val="bullet"/>
      <w:lvlText w:val=""/>
      <w:lvlJc w:val="left"/>
      <w:pPr>
        <w:ind w:left="1080" w:hanging="360"/>
      </w:pPr>
      <w:rPr>
        <w:rFonts w:ascii="Symbol" w:eastAsia="Times New Roman" w:hAnsi="Symbol"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2">
    <w:nsid w:val="1D4A45EF"/>
    <w:multiLevelType w:val="hybridMultilevel"/>
    <w:tmpl w:val="EBA00674"/>
    <w:lvl w:ilvl="0" w:tplc="9E0A7AFE">
      <w:start w:val="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220C7160"/>
    <w:multiLevelType w:val="hybridMultilevel"/>
    <w:tmpl w:val="20E8CA8E"/>
    <w:lvl w:ilvl="0" w:tplc="A5F88420">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4">
    <w:nsid w:val="250572F6"/>
    <w:multiLevelType w:val="hybridMultilevel"/>
    <w:tmpl w:val="4750447A"/>
    <w:lvl w:ilvl="0" w:tplc="1368FBE2">
      <w:start w:val="1"/>
      <w:numFmt w:val="decimal"/>
      <w:lvlText w:val="%1."/>
      <w:lvlJc w:val="left"/>
      <w:pPr>
        <w:tabs>
          <w:tab w:val="num" w:pos="480"/>
        </w:tabs>
        <w:ind w:left="48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2B41233A"/>
    <w:multiLevelType w:val="hybridMultilevel"/>
    <w:tmpl w:val="82C64BC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2B7F58E1"/>
    <w:multiLevelType w:val="multilevel"/>
    <w:tmpl w:val="F230A5C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2D555A3C"/>
    <w:multiLevelType w:val="hybridMultilevel"/>
    <w:tmpl w:val="2402C670"/>
    <w:lvl w:ilvl="0" w:tplc="C512C188">
      <w:start w:val="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2DEF5AAD"/>
    <w:multiLevelType w:val="hybridMultilevel"/>
    <w:tmpl w:val="DB526E48"/>
    <w:lvl w:ilvl="0" w:tplc="FA901286">
      <w:start w:val="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300E5213"/>
    <w:multiLevelType w:val="hybridMultilevel"/>
    <w:tmpl w:val="8DE88090"/>
    <w:lvl w:ilvl="0" w:tplc="73EEF9B0">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0">
    <w:nsid w:val="32174F98"/>
    <w:multiLevelType w:val="hybridMultilevel"/>
    <w:tmpl w:val="ADDC4936"/>
    <w:lvl w:ilvl="0" w:tplc="BFA4A63A">
      <w:start w:val="2"/>
      <w:numFmt w:val="bullet"/>
      <w:lvlText w:val=""/>
      <w:lvlJc w:val="left"/>
      <w:pPr>
        <w:ind w:left="1200" w:hanging="360"/>
      </w:pPr>
      <w:rPr>
        <w:rFonts w:ascii="Symbol" w:eastAsia="Times New Roman" w:hAnsi="Symbol" w:hint="default"/>
      </w:rPr>
    </w:lvl>
    <w:lvl w:ilvl="1" w:tplc="04190003">
      <w:start w:val="1"/>
      <w:numFmt w:val="bullet"/>
      <w:lvlText w:val="o"/>
      <w:lvlJc w:val="left"/>
      <w:pPr>
        <w:ind w:left="1920" w:hanging="360"/>
      </w:pPr>
      <w:rPr>
        <w:rFonts w:ascii="Courier New" w:hAnsi="Courier New" w:hint="default"/>
      </w:rPr>
    </w:lvl>
    <w:lvl w:ilvl="2" w:tplc="04190005">
      <w:start w:val="1"/>
      <w:numFmt w:val="bullet"/>
      <w:lvlText w:val=""/>
      <w:lvlJc w:val="left"/>
      <w:pPr>
        <w:ind w:left="2640" w:hanging="360"/>
      </w:pPr>
      <w:rPr>
        <w:rFonts w:ascii="Wingdings" w:hAnsi="Wingdings" w:hint="default"/>
      </w:rPr>
    </w:lvl>
    <w:lvl w:ilvl="3" w:tplc="04190001">
      <w:start w:val="1"/>
      <w:numFmt w:val="bullet"/>
      <w:lvlText w:val=""/>
      <w:lvlJc w:val="left"/>
      <w:pPr>
        <w:ind w:left="3360" w:hanging="360"/>
      </w:pPr>
      <w:rPr>
        <w:rFonts w:ascii="Symbol" w:hAnsi="Symbol" w:hint="default"/>
      </w:rPr>
    </w:lvl>
    <w:lvl w:ilvl="4" w:tplc="04190003">
      <w:start w:val="1"/>
      <w:numFmt w:val="bullet"/>
      <w:lvlText w:val="o"/>
      <w:lvlJc w:val="left"/>
      <w:pPr>
        <w:ind w:left="4080" w:hanging="360"/>
      </w:pPr>
      <w:rPr>
        <w:rFonts w:ascii="Courier New" w:hAnsi="Courier New" w:hint="default"/>
      </w:rPr>
    </w:lvl>
    <w:lvl w:ilvl="5" w:tplc="04190005">
      <w:start w:val="1"/>
      <w:numFmt w:val="bullet"/>
      <w:lvlText w:val=""/>
      <w:lvlJc w:val="left"/>
      <w:pPr>
        <w:ind w:left="4800" w:hanging="360"/>
      </w:pPr>
      <w:rPr>
        <w:rFonts w:ascii="Wingdings" w:hAnsi="Wingdings" w:hint="default"/>
      </w:rPr>
    </w:lvl>
    <w:lvl w:ilvl="6" w:tplc="04190001">
      <w:start w:val="1"/>
      <w:numFmt w:val="bullet"/>
      <w:lvlText w:val=""/>
      <w:lvlJc w:val="left"/>
      <w:pPr>
        <w:ind w:left="5520" w:hanging="360"/>
      </w:pPr>
      <w:rPr>
        <w:rFonts w:ascii="Symbol" w:hAnsi="Symbol" w:hint="default"/>
      </w:rPr>
    </w:lvl>
    <w:lvl w:ilvl="7" w:tplc="04190003">
      <w:start w:val="1"/>
      <w:numFmt w:val="bullet"/>
      <w:lvlText w:val="o"/>
      <w:lvlJc w:val="left"/>
      <w:pPr>
        <w:ind w:left="6240" w:hanging="360"/>
      </w:pPr>
      <w:rPr>
        <w:rFonts w:ascii="Courier New" w:hAnsi="Courier New" w:hint="default"/>
      </w:rPr>
    </w:lvl>
    <w:lvl w:ilvl="8" w:tplc="04190005">
      <w:start w:val="1"/>
      <w:numFmt w:val="bullet"/>
      <w:lvlText w:val=""/>
      <w:lvlJc w:val="left"/>
      <w:pPr>
        <w:ind w:left="6960" w:hanging="360"/>
      </w:pPr>
      <w:rPr>
        <w:rFonts w:ascii="Wingdings" w:hAnsi="Wingdings" w:hint="default"/>
      </w:rPr>
    </w:lvl>
  </w:abstractNum>
  <w:abstractNum w:abstractNumId="11">
    <w:nsid w:val="35280F28"/>
    <w:multiLevelType w:val="hybridMultilevel"/>
    <w:tmpl w:val="33E072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5CF051A"/>
    <w:multiLevelType w:val="hybridMultilevel"/>
    <w:tmpl w:val="6EDED6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7F43FED"/>
    <w:multiLevelType w:val="hybridMultilevel"/>
    <w:tmpl w:val="022C9640"/>
    <w:lvl w:ilvl="0" w:tplc="F79222B6">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4">
    <w:nsid w:val="41761272"/>
    <w:multiLevelType w:val="hybridMultilevel"/>
    <w:tmpl w:val="26525C38"/>
    <w:lvl w:ilvl="0" w:tplc="0419000F">
      <w:start w:val="1"/>
      <w:numFmt w:val="decimal"/>
      <w:lvlText w:val="%1."/>
      <w:lvlJc w:val="left"/>
      <w:pPr>
        <w:ind w:left="5180" w:hanging="360"/>
      </w:pPr>
      <w:rPr>
        <w:rFonts w:cs="Times New Roman" w:hint="default"/>
      </w:rPr>
    </w:lvl>
    <w:lvl w:ilvl="1" w:tplc="04190019">
      <w:start w:val="1"/>
      <w:numFmt w:val="lowerLetter"/>
      <w:lvlText w:val="%2."/>
      <w:lvlJc w:val="left"/>
      <w:pPr>
        <w:ind w:left="5900" w:hanging="360"/>
      </w:pPr>
      <w:rPr>
        <w:rFonts w:cs="Times New Roman"/>
      </w:rPr>
    </w:lvl>
    <w:lvl w:ilvl="2" w:tplc="0419001B">
      <w:start w:val="1"/>
      <w:numFmt w:val="lowerRoman"/>
      <w:lvlText w:val="%3."/>
      <w:lvlJc w:val="right"/>
      <w:pPr>
        <w:ind w:left="6620" w:hanging="180"/>
      </w:pPr>
      <w:rPr>
        <w:rFonts w:cs="Times New Roman"/>
      </w:rPr>
    </w:lvl>
    <w:lvl w:ilvl="3" w:tplc="0419000F">
      <w:start w:val="1"/>
      <w:numFmt w:val="decimal"/>
      <w:lvlText w:val="%4."/>
      <w:lvlJc w:val="left"/>
      <w:pPr>
        <w:ind w:left="7340" w:hanging="360"/>
      </w:pPr>
      <w:rPr>
        <w:rFonts w:cs="Times New Roman"/>
      </w:rPr>
    </w:lvl>
    <w:lvl w:ilvl="4" w:tplc="04190019">
      <w:start w:val="1"/>
      <w:numFmt w:val="lowerLetter"/>
      <w:lvlText w:val="%5."/>
      <w:lvlJc w:val="left"/>
      <w:pPr>
        <w:ind w:left="8060" w:hanging="360"/>
      </w:pPr>
      <w:rPr>
        <w:rFonts w:cs="Times New Roman"/>
      </w:rPr>
    </w:lvl>
    <w:lvl w:ilvl="5" w:tplc="0419001B">
      <w:start w:val="1"/>
      <w:numFmt w:val="lowerRoman"/>
      <w:lvlText w:val="%6."/>
      <w:lvlJc w:val="right"/>
      <w:pPr>
        <w:ind w:left="8780" w:hanging="180"/>
      </w:pPr>
      <w:rPr>
        <w:rFonts w:cs="Times New Roman"/>
      </w:rPr>
    </w:lvl>
    <w:lvl w:ilvl="6" w:tplc="0419000F">
      <w:start w:val="1"/>
      <w:numFmt w:val="decimal"/>
      <w:lvlText w:val="%7."/>
      <w:lvlJc w:val="left"/>
      <w:pPr>
        <w:ind w:left="9500" w:hanging="360"/>
      </w:pPr>
      <w:rPr>
        <w:rFonts w:cs="Times New Roman"/>
      </w:rPr>
    </w:lvl>
    <w:lvl w:ilvl="7" w:tplc="04190019">
      <w:start w:val="1"/>
      <w:numFmt w:val="lowerLetter"/>
      <w:lvlText w:val="%8."/>
      <w:lvlJc w:val="left"/>
      <w:pPr>
        <w:ind w:left="10220" w:hanging="360"/>
      </w:pPr>
      <w:rPr>
        <w:rFonts w:cs="Times New Roman"/>
      </w:rPr>
    </w:lvl>
    <w:lvl w:ilvl="8" w:tplc="0419001B">
      <w:start w:val="1"/>
      <w:numFmt w:val="lowerRoman"/>
      <w:lvlText w:val="%9."/>
      <w:lvlJc w:val="right"/>
      <w:pPr>
        <w:ind w:left="10940" w:hanging="180"/>
      </w:pPr>
      <w:rPr>
        <w:rFonts w:cs="Times New Roman"/>
      </w:rPr>
    </w:lvl>
  </w:abstractNum>
  <w:abstractNum w:abstractNumId="15">
    <w:nsid w:val="427A1096"/>
    <w:multiLevelType w:val="hybridMultilevel"/>
    <w:tmpl w:val="DB3C28EA"/>
    <w:lvl w:ilvl="0" w:tplc="FD3698D8">
      <w:start w:val="1"/>
      <w:numFmt w:val="decimal"/>
      <w:lvlText w:val="%1."/>
      <w:lvlJc w:val="left"/>
      <w:pPr>
        <w:ind w:left="1140" w:hanging="435"/>
      </w:pPr>
      <w:rPr>
        <w:rFonts w:cs="Times New Roman" w:hint="default"/>
        <w:sz w:val="28"/>
        <w:szCs w:val="28"/>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6">
    <w:nsid w:val="452011A8"/>
    <w:multiLevelType w:val="hybridMultilevel"/>
    <w:tmpl w:val="5A5CE2C2"/>
    <w:lvl w:ilvl="0" w:tplc="7CB0ED7C">
      <w:start w:val="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489E1065"/>
    <w:multiLevelType w:val="hybridMultilevel"/>
    <w:tmpl w:val="3B6E3514"/>
    <w:lvl w:ilvl="0" w:tplc="C88AF5D2">
      <w:start w:val="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48CC05D1"/>
    <w:multiLevelType w:val="hybridMultilevel"/>
    <w:tmpl w:val="C0A64460"/>
    <w:lvl w:ilvl="0" w:tplc="A302EEF2">
      <w:start w:val="1"/>
      <w:numFmt w:val="decimal"/>
      <w:lvlText w:val="%1."/>
      <w:lvlJc w:val="left"/>
      <w:pPr>
        <w:tabs>
          <w:tab w:val="num" w:pos="720"/>
        </w:tabs>
        <w:ind w:left="720" w:hanging="360"/>
      </w:pPr>
      <w:rPr>
        <w:rFonts w:cs="Times New Roman"/>
      </w:rPr>
    </w:lvl>
    <w:lvl w:ilvl="1" w:tplc="3D4E45AC">
      <w:numFmt w:val="none"/>
      <w:lvlText w:val=""/>
      <w:lvlJc w:val="left"/>
      <w:pPr>
        <w:tabs>
          <w:tab w:val="num" w:pos="360"/>
        </w:tabs>
      </w:pPr>
      <w:rPr>
        <w:rFonts w:cs="Times New Roman"/>
      </w:rPr>
    </w:lvl>
    <w:lvl w:ilvl="2" w:tplc="639CF2E4">
      <w:numFmt w:val="none"/>
      <w:lvlText w:val=""/>
      <w:lvlJc w:val="left"/>
      <w:pPr>
        <w:tabs>
          <w:tab w:val="num" w:pos="360"/>
        </w:tabs>
      </w:pPr>
      <w:rPr>
        <w:rFonts w:cs="Times New Roman"/>
      </w:rPr>
    </w:lvl>
    <w:lvl w:ilvl="3" w:tplc="C032F42E">
      <w:numFmt w:val="none"/>
      <w:lvlText w:val=""/>
      <w:lvlJc w:val="left"/>
      <w:pPr>
        <w:tabs>
          <w:tab w:val="num" w:pos="360"/>
        </w:tabs>
      </w:pPr>
      <w:rPr>
        <w:rFonts w:cs="Times New Roman"/>
      </w:rPr>
    </w:lvl>
    <w:lvl w:ilvl="4" w:tplc="2BCC88F4">
      <w:numFmt w:val="none"/>
      <w:lvlText w:val=""/>
      <w:lvlJc w:val="left"/>
      <w:pPr>
        <w:tabs>
          <w:tab w:val="num" w:pos="360"/>
        </w:tabs>
      </w:pPr>
      <w:rPr>
        <w:rFonts w:cs="Times New Roman"/>
      </w:rPr>
    </w:lvl>
    <w:lvl w:ilvl="5" w:tplc="6F8A8A30">
      <w:numFmt w:val="none"/>
      <w:lvlText w:val=""/>
      <w:lvlJc w:val="left"/>
      <w:pPr>
        <w:tabs>
          <w:tab w:val="num" w:pos="360"/>
        </w:tabs>
      </w:pPr>
      <w:rPr>
        <w:rFonts w:cs="Times New Roman"/>
      </w:rPr>
    </w:lvl>
    <w:lvl w:ilvl="6" w:tplc="FA0A0B36">
      <w:numFmt w:val="none"/>
      <w:lvlText w:val=""/>
      <w:lvlJc w:val="left"/>
      <w:pPr>
        <w:tabs>
          <w:tab w:val="num" w:pos="360"/>
        </w:tabs>
      </w:pPr>
      <w:rPr>
        <w:rFonts w:cs="Times New Roman"/>
      </w:rPr>
    </w:lvl>
    <w:lvl w:ilvl="7" w:tplc="5BE24950">
      <w:numFmt w:val="none"/>
      <w:lvlText w:val=""/>
      <w:lvlJc w:val="left"/>
      <w:pPr>
        <w:tabs>
          <w:tab w:val="num" w:pos="360"/>
        </w:tabs>
      </w:pPr>
      <w:rPr>
        <w:rFonts w:cs="Times New Roman"/>
      </w:rPr>
    </w:lvl>
    <w:lvl w:ilvl="8" w:tplc="0C72C904">
      <w:numFmt w:val="none"/>
      <w:lvlText w:val=""/>
      <w:lvlJc w:val="left"/>
      <w:pPr>
        <w:tabs>
          <w:tab w:val="num" w:pos="360"/>
        </w:tabs>
      </w:pPr>
      <w:rPr>
        <w:rFonts w:cs="Times New Roman"/>
      </w:rPr>
    </w:lvl>
  </w:abstractNum>
  <w:abstractNum w:abstractNumId="19">
    <w:nsid w:val="4CA47729"/>
    <w:multiLevelType w:val="multilevel"/>
    <w:tmpl w:val="6B88A60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4EB94881"/>
    <w:multiLevelType w:val="multilevel"/>
    <w:tmpl w:val="85AECE1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4F2C02B7"/>
    <w:multiLevelType w:val="hybridMultilevel"/>
    <w:tmpl w:val="AE2C3E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F373358"/>
    <w:multiLevelType w:val="hybridMultilevel"/>
    <w:tmpl w:val="82125864"/>
    <w:lvl w:ilvl="0" w:tplc="02E45CEE">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23">
    <w:nsid w:val="51BC6C65"/>
    <w:multiLevelType w:val="hybridMultilevel"/>
    <w:tmpl w:val="369A101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60143213"/>
    <w:multiLevelType w:val="hybridMultilevel"/>
    <w:tmpl w:val="FF6C58B2"/>
    <w:lvl w:ilvl="0" w:tplc="808033FE">
      <w:start w:val="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6297165F"/>
    <w:multiLevelType w:val="hybridMultilevel"/>
    <w:tmpl w:val="3A8A0C54"/>
    <w:lvl w:ilvl="0" w:tplc="36420BB4">
      <w:start w:val="6"/>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6">
    <w:nsid w:val="67463180"/>
    <w:multiLevelType w:val="hybridMultilevel"/>
    <w:tmpl w:val="08CE02B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6B14245B"/>
    <w:multiLevelType w:val="hybridMultilevel"/>
    <w:tmpl w:val="ED72C3B6"/>
    <w:lvl w:ilvl="0" w:tplc="C706C156">
      <w:start w:val="1"/>
      <w:numFmt w:val="decimal"/>
      <w:lvlText w:val="%1."/>
      <w:lvlJc w:val="left"/>
      <w:pPr>
        <w:ind w:left="1969" w:hanging="12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738E554F"/>
    <w:multiLevelType w:val="hybridMultilevel"/>
    <w:tmpl w:val="8CC4B0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79B4CCD"/>
    <w:multiLevelType w:val="hybridMultilevel"/>
    <w:tmpl w:val="26389D1C"/>
    <w:lvl w:ilvl="0" w:tplc="EC2CF03E">
      <w:start w:val="1"/>
      <w:numFmt w:val="decimal"/>
      <w:lvlText w:val="%1."/>
      <w:lvlJc w:val="left"/>
      <w:pPr>
        <w:tabs>
          <w:tab w:val="num" w:pos="840"/>
        </w:tabs>
        <w:ind w:left="84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nsid w:val="77FF52E3"/>
    <w:multiLevelType w:val="hybridMultilevel"/>
    <w:tmpl w:val="44DCFA4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79F73A4B"/>
    <w:multiLevelType w:val="multilevel"/>
    <w:tmpl w:val="FD2E7F7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7B2925B7"/>
    <w:multiLevelType w:val="hybridMultilevel"/>
    <w:tmpl w:val="E096A01A"/>
    <w:lvl w:ilvl="0" w:tplc="B8CC0E5A">
      <w:start w:val="6"/>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3">
    <w:nsid w:val="7E705BBF"/>
    <w:multiLevelType w:val="hybridMultilevel"/>
    <w:tmpl w:val="CE0AF28A"/>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EEA2E69"/>
    <w:multiLevelType w:val="hybridMultilevel"/>
    <w:tmpl w:val="ED84818C"/>
    <w:lvl w:ilvl="0" w:tplc="26CA8B06">
      <w:start w:val="2"/>
      <w:numFmt w:val="bullet"/>
      <w:lvlText w:val=""/>
      <w:lvlJc w:val="left"/>
      <w:pPr>
        <w:ind w:left="1080" w:hanging="360"/>
      </w:pPr>
      <w:rPr>
        <w:rFonts w:ascii="Symbol" w:eastAsia="Times New Roman" w:hAnsi="Symbol"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num w:numId="1">
    <w:abstractNumId w:val="29"/>
  </w:num>
  <w:num w:numId="2">
    <w:abstractNumId w:val="4"/>
  </w:num>
  <w:num w:numId="3">
    <w:abstractNumId w:val="15"/>
  </w:num>
  <w:num w:numId="4">
    <w:abstractNumId w:val="18"/>
  </w:num>
  <w:num w:numId="5">
    <w:abstractNumId w:val="12"/>
  </w:num>
  <w:num w:numId="6">
    <w:abstractNumId w:val="22"/>
  </w:num>
  <w:num w:numId="7">
    <w:abstractNumId w:val="26"/>
  </w:num>
  <w:num w:numId="8">
    <w:abstractNumId w:val="19"/>
  </w:num>
  <w:num w:numId="9">
    <w:abstractNumId w:val="31"/>
  </w:num>
  <w:num w:numId="10">
    <w:abstractNumId w:val="20"/>
  </w:num>
  <w:num w:numId="11">
    <w:abstractNumId w:val="6"/>
  </w:num>
  <w:num w:numId="12">
    <w:abstractNumId w:val="11"/>
  </w:num>
  <w:num w:numId="13">
    <w:abstractNumId w:val="33"/>
  </w:num>
  <w:num w:numId="14">
    <w:abstractNumId w:val="23"/>
  </w:num>
  <w:num w:numId="15">
    <w:abstractNumId w:val="9"/>
  </w:num>
  <w:num w:numId="16">
    <w:abstractNumId w:val="14"/>
  </w:num>
  <w:num w:numId="17">
    <w:abstractNumId w:val="3"/>
  </w:num>
  <w:num w:numId="18">
    <w:abstractNumId w:val="32"/>
  </w:num>
  <w:num w:numId="19">
    <w:abstractNumId w:val="25"/>
  </w:num>
  <w:num w:numId="20">
    <w:abstractNumId w:val="13"/>
  </w:num>
  <w:num w:numId="21">
    <w:abstractNumId w:val="5"/>
  </w:num>
  <w:num w:numId="22">
    <w:abstractNumId w:val="2"/>
  </w:num>
  <w:num w:numId="23">
    <w:abstractNumId w:val="34"/>
  </w:num>
  <w:num w:numId="24">
    <w:abstractNumId w:val="8"/>
  </w:num>
  <w:num w:numId="25">
    <w:abstractNumId w:val="7"/>
  </w:num>
  <w:num w:numId="26">
    <w:abstractNumId w:val="17"/>
  </w:num>
  <w:num w:numId="27">
    <w:abstractNumId w:val="1"/>
  </w:num>
  <w:num w:numId="28">
    <w:abstractNumId w:val="16"/>
  </w:num>
  <w:num w:numId="29">
    <w:abstractNumId w:val="10"/>
  </w:num>
  <w:num w:numId="30">
    <w:abstractNumId w:val="24"/>
  </w:num>
  <w:num w:numId="31">
    <w:abstractNumId w:val="0"/>
  </w:num>
  <w:num w:numId="32">
    <w:abstractNumId w:val="21"/>
  </w:num>
  <w:num w:numId="33">
    <w:abstractNumId w:val="28"/>
  </w:num>
  <w:num w:numId="34">
    <w:abstractNumId w:val="30"/>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2AAF"/>
    <w:rsid w:val="000008DE"/>
    <w:rsid w:val="0000677C"/>
    <w:rsid w:val="00011A6B"/>
    <w:rsid w:val="000138C9"/>
    <w:rsid w:val="0002382E"/>
    <w:rsid w:val="00023E04"/>
    <w:rsid w:val="00024F6A"/>
    <w:rsid w:val="000262A5"/>
    <w:rsid w:val="00034AB2"/>
    <w:rsid w:val="00051162"/>
    <w:rsid w:val="0006445F"/>
    <w:rsid w:val="00065CD0"/>
    <w:rsid w:val="0007440C"/>
    <w:rsid w:val="00077E1A"/>
    <w:rsid w:val="0008448E"/>
    <w:rsid w:val="000864A5"/>
    <w:rsid w:val="00092670"/>
    <w:rsid w:val="000932D1"/>
    <w:rsid w:val="000A1F0C"/>
    <w:rsid w:val="000A292D"/>
    <w:rsid w:val="000A7DD0"/>
    <w:rsid w:val="000B35C5"/>
    <w:rsid w:val="000C3137"/>
    <w:rsid w:val="000C3371"/>
    <w:rsid w:val="000D254B"/>
    <w:rsid w:val="000D5DB4"/>
    <w:rsid w:val="000E2E2B"/>
    <w:rsid w:val="000F6225"/>
    <w:rsid w:val="00113133"/>
    <w:rsid w:val="00116662"/>
    <w:rsid w:val="0012230A"/>
    <w:rsid w:val="00135071"/>
    <w:rsid w:val="00136F4D"/>
    <w:rsid w:val="00151A39"/>
    <w:rsid w:val="00151C20"/>
    <w:rsid w:val="00153A9B"/>
    <w:rsid w:val="001668BB"/>
    <w:rsid w:val="00167704"/>
    <w:rsid w:val="0017074F"/>
    <w:rsid w:val="00173987"/>
    <w:rsid w:val="00190057"/>
    <w:rsid w:val="001A592A"/>
    <w:rsid w:val="001B34B6"/>
    <w:rsid w:val="001C7819"/>
    <w:rsid w:val="001D0411"/>
    <w:rsid w:val="001D3F07"/>
    <w:rsid w:val="001E33B6"/>
    <w:rsid w:val="001F0B3A"/>
    <w:rsid w:val="001F0CBF"/>
    <w:rsid w:val="00205040"/>
    <w:rsid w:val="00206D6F"/>
    <w:rsid w:val="00211736"/>
    <w:rsid w:val="0021199C"/>
    <w:rsid w:val="0021389D"/>
    <w:rsid w:val="00215B78"/>
    <w:rsid w:val="00231926"/>
    <w:rsid w:val="00232E12"/>
    <w:rsid w:val="00243DB1"/>
    <w:rsid w:val="00243E87"/>
    <w:rsid w:val="00244448"/>
    <w:rsid w:val="0025148E"/>
    <w:rsid w:val="00254106"/>
    <w:rsid w:val="00260D40"/>
    <w:rsid w:val="00261E8B"/>
    <w:rsid w:val="00262031"/>
    <w:rsid w:val="00266299"/>
    <w:rsid w:val="00266E75"/>
    <w:rsid w:val="00271A04"/>
    <w:rsid w:val="0028132F"/>
    <w:rsid w:val="002851CD"/>
    <w:rsid w:val="00285984"/>
    <w:rsid w:val="00293EC7"/>
    <w:rsid w:val="002A0838"/>
    <w:rsid w:val="002A6AEE"/>
    <w:rsid w:val="002C2833"/>
    <w:rsid w:val="002D3476"/>
    <w:rsid w:val="002D3622"/>
    <w:rsid w:val="00300B74"/>
    <w:rsid w:val="00311C2D"/>
    <w:rsid w:val="00312D5A"/>
    <w:rsid w:val="00322272"/>
    <w:rsid w:val="00325657"/>
    <w:rsid w:val="00332085"/>
    <w:rsid w:val="003346CB"/>
    <w:rsid w:val="00335BC1"/>
    <w:rsid w:val="00335F94"/>
    <w:rsid w:val="0034065A"/>
    <w:rsid w:val="0034324A"/>
    <w:rsid w:val="00351F67"/>
    <w:rsid w:val="00355234"/>
    <w:rsid w:val="003706B6"/>
    <w:rsid w:val="00373D5E"/>
    <w:rsid w:val="0037747A"/>
    <w:rsid w:val="00390073"/>
    <w:rsid w:val="00391C84"/>
    <w:rsid w:val="003978EE"/>
    <w:rsid w:val="003A1201"/>
    <w:rsid w:val="003A1F92"/>
    <w:rsid w:val="003A3892"/>
    <w:rsid w:val="003B0482"/>
    <w:rsid w:val="003B07C7"/>
    <w:rsid w:val="003B358B"/>
    <w:rsid w:val="003B4E04"/>
    <w:rsid w:val="003C2798"/>
    <w:rsid w:val="003C2AE8"/>
    <w:rsid w:val="003C43FE"/>
    <w:rsid w:val="003D10E7"/>
    <w:rsid w:val="003D44F9"/>
    <w:rsid w:val="003F45DE"/>
    <w:rsid w:val="003F49B9"/>
    <w:rsid w:val="003F4C00"/>
    <w:rsid w:val="003F4CF6"/>
    <w:rsid w:val="00400302"/>
    <w:rsid w:val="004118D1"/>
    <w:rsid w:val="00422CE4"/>
    <w:rsid w:val="00425B99"/>
    <w:rsid w:val="00426EA4"/>
    <w:rsid w:val="00426F33"/>
    <w:rsid w:val="00432341"/>
    <w:rsid w:val="0043312F"/>
    <w:rsid w:val="00436F15"/>
    <w:rsid w:val="00447BF1"/>
    <w:rsid w:val="00451BFF"/>
    <w:rsid w:val="004525DA"/>
    <w:rsid w:val="004558CA"/>
    <w:rsid w:val="00460D9F"/>
    <w:rsid w:val="00461704"/>
    <w:rsid w:val="004707E3"/>
    <w:rsid w:val="00472292"/>
    <w:rsid w:val="004758C8"/>
    <w:rsid w:val="00475F50"/>
    <w:rsid w:val="00484CC5"/>
    <w:rsid w:val="0049694B"/>
    <w:rsid w:val="004A24A1"/>
    <w:rsid w:val="004A4703"/>
    <w:rsid w:val="004A4C69"/>
    <w:rsid w:val="004B790E"/>
    <w:rsid w:val="004B79D7"/>
    <w:rsid w:val="004C43CE"/>
    <w:rsid w:val="004C5D7F"/>
    <w:rsid w:val="004D1A0C"/>
    <w:rsid w:val="004E2835"/>
    <w:rsid w:val="004E2F7A"/>
    <w:rsid w:val="004E3DA0"/>
    <w:rsid w:val="004E4984"/>
    <w:rsid w:val="004E5B96"/>
    <w:rsid w:val="004E7B1C"/>
    <w:rsid w:val="004F6BA8"/>
    <w:rsid w:val="005078B9"/>
    <w:rsid w:val="00512235"/>
    <w:rsid w:val="00517552"/>
    <w:rsid w:val="00522164"/>
    <w:rsid w:val="005262D9"/>
    <w:rsid w:val="00533314"/>
    <w:rsid w:val="00540BAC"/>
    <w:rsid w:val="00544247"/>
    <w:rsid w:val="005544DA"/>
    <w:rsid w:val="00561AAB"/>
    <w:rsid w:val="00573AE4"/>
    <w:rsid w:val="00573FBA"/>
    <w:rsid w:val="00574757"/>
    <w:rsid w:val="005804D5"/>
    <w:rsid w:val="00580608"/>
    <w:rsid w:val="00580CED"/>
    <w:rsid w:val="00584BF2"/>
    <w:rsid w:val="00585679"/>
    <w:rsid w:val="0059002D"/>
    <w:rsid w:val="005926E6"/>
    <w:rsid w:val="005A2E95"/>
    <w:rsid w:val="005A41BE"/>
    <w:rsid w:val="005C43E0"/>
    <w:rsid w:val="005C520A"/>
    <w:rsid w:val="005D606F"/>
    <w:rsid w:val="005E2F3E"/>
    <w:rsid w:val="005E42F9"/>
    <w:rsid w:val="005E61FF"/>
    <w:rsid w:val="005F03BC"/>
    <w:rsid w:val="006037C1"/>
    <w:rsid w:val="00604C0F"/>
    <w:rsid w:val="006204FD"/>
    <w:rsid w:val="006211DD"/>
    <w:rsid w:val="00642572"/>
    <w:rsid w:val="006436BA"/>
    <w:rsid w:val="00644411"/>
    <w:rsid w:val="00650A2D"/>
    <w:rsid w:val="00650A7E"/>
    <w:rsid w:val="0065434A"/>
    <w:rsid w:val="00655E51"/>
    <w:rsid w:val="00663E26"/>
    <w:rsid w:val="0066589E"/>
    <w:rsid w:val="00676014"/>
    <w:rsid w:val="00676782"/>
    <w:rsid w:val="00677C5A"/>
    <w:rsid w:val="00687E5B"/>
    <w:rsid w:val="006C1FAD"/>
    <w:rsid w:val="006D1CBB"/>
    <w:rsid w:val="006D630A"/>
    <w:rsid w:val="006E2AAF"/>
    <w:rsid w:val="006E3B93"/>
    <w:rsid w:val="006F4EA8"/>
    <w:rsid w:val="006F75F6"/>
    <w:rsid w:val="007001BB"/>
    <w:rsid w:val="00703947"/>
    <w:rsid w:val="007070E7"/>
    <w:rsid w:val="0071194A"/>
    <w:rsid w:val="007152E5"/>
    <w:rsid w:val="00722366"/>
    <w:rsid w:val="00730ECB"/>
    <w:rsid w:val="00737636"/>
    <w:rsid w:val="00764AF0"/>
    <w:rsid w:val="00766C8F"/>
    <w:rsid w:val="00776585"/>
    <w:rsid w:val="00790947"/>
    <w:rsid w:val="00797504"/>
    <w:rsid w:val="007A281E"/>
    <w:rsid w:val="007A2B55"/>
    <w:rsid w:val="007A2FD5"/>
    <w:rsid w:val="007A427E"/>
    <w:rsid w:val="007A605E"/>
    <w:rsid w:val="007A766F"/>
    <w:rsid w:val="007A7D00"/>
    <w:rsid w:val="007B1D38"/>
    <w:rsid w:val="007B1EE4"/>
    <w:rsid w:val="007B41F1"/>
    <w:rsid w:val="007C07B8"/>
    <w:rsid w:val="007D1920"/>
    <w:rsid w:val="007D5942"/>
    <w:rsid w:val="007D7BD2"/>
    <w:rsid w:val="007E1091"/>
    <w:rsid w:val="007E36B4"/>
    <w:rsid w:val="007F73E3"/>
    <w:rsid w:val="007F7BCC"/>
    <w:rsid w:val="0080729C"/>
    <w:rsid w:val="0080742B"/>
    <w:rsid w:val="008078E3"/>
    <w:rsid w:val="008079D5"/>
    <w:rsid w:val="00815034"/>
    <w:rsid w:val="0082131F"/>
    <w:rsid w:val="008228E2"/>
    <w:rsid w:val="008241B7"/>
    <w:rsid w:val="00824624"/>
    <w:rsid w:val="00836E92"/>
    <w:rsid w:val="008408DE"/>
    <w:rsid w:val="00840D38"/>
    <w:rsid w:val="00850CC8"/>
    <w:rsid w:val="008532AF"/>
    <w:rsid w:val="00853C3A"/>
    <w:rsid w:val="00866D20"/>
    <w:rsid w:val="00882BC5"/>
    <w:rsid w:val="00890CFF"/>
    <w:rsid w:val="00891A68"/>
    <w:rsid w:val="008A38D3"/>
    <w:rsid w:val="008A3EB7"/>
    <w:rsid w:val="008B3440"/>
    <w:rsid w:val="008C4610"/>
    <w:rsid w:val="008E0242"/>
    <w:rsid w:val="008E32C3"/>
    <w:rsid w:val="008F3294"/>
    <w:rsid w:val="008F5DAD"/>
    <w:rsid w:val="008F6266"/>
    <w:rsid w:val="009004B6"/>
    <w:rsid w:val="0090496E"/>
    <w:rsid w:val="00910153"/>
    <w:rsid w:val="00910BDC"/>
    <w:rsid w:val="009160DF"/>
    <w:rsid w:val="0092490A"/>
    <w:rsid w:val="00931AB7"/>
    <w:rsid w:val="00932FF8"/>
    <w:rsid w:val="0095321E"/>
    <w:rsid w:val="00953E28"/>
    <w:rsid w:val="00973EE3"/>
    <w:rsid w:val="00983023"/>
    <w:rsid w:val="00983177"/>
    <w:rsid w:val="00985ABA"/>
    <w:rsid w:val="00995AE7"/>
    <w:rsid w:val="009B1AF9"/>
    <w:rsid w:val="009C3352"/>
    <w:rsid w:val="009C7F7B"/>
    <w:rsid w:val="009D657B"/>
    <w:rsid w:val="009E0870"/>
    <w:rsid w:val="009E62B7"/>
    <w:rsid w:val="009F6E02"/>
    <w:rsid w:val="00A01A8E"/>
    <w:rsid w:val="00A03B0F"/>
    <w:rsid w:val="00A12548"/>
    <w:rsid w:val="00A150BB"/>
    <w:rsid w:val="00A37D4B"/>
    <w:rsid w:val="00A4585E"/>
    <w:rsid w:val="00A551C5"/>
    <w:rsid w:val="00A61971"/>
    <w:rsid w:val="00A66656"/>
    <w:rsid w:val="00A8156A"/>
    <w:rsid w:val="00A96C14"/>
    <w:rsid w:val="00AB3C90"/>
    <w:rsid w:val="00AB5524"/>
    <w:rsid w:val="00AC6513"/>
    <w:rsid w:val="00AD03BC"/>
    <w:rsid w:val="00AD4054"/>
    <w:rsid w:val="00AD45F4"/>
    <w:rsid w:val="00AD63D8"/>
    <w:rsid w:val="00AD73F0"/>
    <w:rsid w:val="00AD7E19"/>
    <w:rsid w:val="00AE0B3C"/>
    <w:rsid w:val="00AE1C6F"/>
    <w:rsid w:val="00AE2AAE"/>
    <w:rsid w:val="00AE6271"/>
    <w:rsid w:val="00B10735"/>
    <w:rsid w:val="00B12402"/>
    <w:rsid w:val="00B304E3"/>
    <w:rsid w:val="00B30710"/>
    <w:rsid w:val="00B33BAE"/>
    <w:rsid w:val="00B4372A"/>
    <w:rsid w:val="00B500E7"/>
    <w:rsid w:val="00B52108"/>
    <w:rsid w:val="00B53B55"/>
    <w:rsid w:val="00B56032"/>
    <w:rsid w:val="00B562E3"/>
    <w:rsid w:val="00B56AE6"/>
    <w:rsid w:val="00B57592"/>
    <w:rsid w:val="00B61D9D"/>
    <w:rsid w:val="00B62593"/>
    <w:rsid w:val="00B75D7E"/>
    <w:rsid w:val="00B76CD8"/>
    <w:rsid w:val="00B85881"/>
    <w:rsid w:val="00B861FD"/>
    <w:rsid w:val="00B92F9B"/>
    <w:rsid w:val="00B96BA3"/>
    <w:rsid w:val="00BA6930"/>
    <w:rsid w:val="00BC7E0A"/>
    <w:rsid w:val="00BD3BD1"/>
    <w:rsid w:val="00BE7045"/>
    <w:rsid w:val="00C023EF"/>
    <w:rsid w:val="00C23043"/>
    <w:rsid w:val="00C2435A"/>
    <w:rsid w:val="00C3015D"/>
    <w:rsid w:val="00C30A4F"/>
    <w:rsid w:val="00C30A91"/>
    <w:rsid w:val="00C32823"/>
    <w:rsid w:val="00C3533F"/>
    <w:rsid w:val="00C37F58"/>
    <w:rsid w:val="00C44E77"/>
    <w:rsid w:val="00C568BD"/>
    <w:rsid w:val="00C613D6"/>
    <w:rsid w:val="00C65287"/>
    <w:rsid w:val="00C7515A"/>
    <w:rsid w:val="00C80220"/>
    <w:rsid w:val="00C93594"/>
    <w:rsid w:val="00CB2312"/>
    <w:rsid w:val="00CD0C0E"/>
    <w:rsid w:val="00CD6754"/>
    <w:rsid w:val="00CE0329"/>
    <w:rsid w:val="00CE245E"/>
    <w:rsid w:val="00CE633D"/>
    <w:rsid w:val="00CF3C38"/>
    <w:rsid w:val="00CF56D9"/>
    <w:rsid w:val="00D06613"/>
    <w:rsid w:val="00D06950"/>
    <w:rsid w:val="00D06CE6"/>
    <w:rsid w:val="00D07FFC"/>
    <w:rsid w:val="00D14B93"/>
    <w:rsid w:val="00D2095D"/>
    <w:rsid w:val="00D26A41"/>
    <w:rsid w:val="00D26CE4"/>
    <w:rsid w:val="00D325EF"/>
    <w:rsid w:val="00D35273"/>
    <w:rsid w:val="00D4226C"/>
    <w:rsid w:val="00D528BA"/>
    <w:rsid w:val="00D532BB"/>
    <w:rsid w:val="00D53BA2"/>
    <w:rsid w:val="00D549DD"/>
    <w:rsid w:val="00D6012E"/>
    <w:rsid w:val="00D624B8"/>
    <w:rsid w:val="00D644EA"/>
    <w:rsid w:val="00D72DA1"/>
    <w:rsid w:val="00D92454"/>
    <w:rsid w:val="00D95E8C"/>
    <w:rsid w:val="00D966F5"/>
    <w:rsid w:val="00DA6E48"/>
    <w:rsid w:val="00DB79D4"/>
    <w:rsid w:val="00DC1953"/>
    <w:rsid w:val="00DC6EC5"/>
    <w:rsid w:val="00DC7D8C"/>
    <w:rsid w:val="00DC7EE1"/>
    <w:rsid w:val="00DD5D1A"/>
    <w:rsid w:val="00DD742C"/>
    <w:rsid w:val="00DD7D88"/>
    <w:rsid w:val="00DF6724"/>
    <w:rsid w:val="00DF6B34"/>
    <w:rsid w:val="00E067E6"/>
    <w:rsid w:val="00E104E3"/>
    <w:rsid w:val="00E1488E"/>
    <w:rsid w:val="00E20E04"/>
    <w:rsid w:val="00E21A7A"/>
    <w:rsid w:val="00E226B3"/>
    <w:rsid w:val="00E3054D"/>
    <w:rsid w:val="00E335CD"/>
    <w:rsid w:val="00E34BE9"/>
    <w:rsid w:val="00E41749"/>
    <w:rsid w:val="00E4297D"/>
    <w:rsid w:val="00E524C0"/>
    <w:rsid w:val="00E55B13"/>
    <w:rsid w:val="00E615D1"/>
    <w:rsid w:val="00E6313B"/>
    <w:rsid w:val="00E654D3"/>
    <w:rsid w:val="00E66F37"/>
    <w:rsid w:val="00E8627B"/>
    <w:rsid w:val="00E94CA0"/>
    <w:rsid w:val="00EA2EB9"/>
    <w:rsid w:val="00EB0A2B"/>
    <w:rsid w:val="00EB71CF"/>
    <w:rsid w:val="00EC1178"/>
    <w:rsid w:val="00EC322D"/>
    <w:rsid w:val="00ED326E"/>
    <w:rsid w:val="00ED6758"/>
    <w:rsid w:val="00EE2689"/>
    <w:rsid w:val="00EE3B38"/>
    <w:rsid w:val="00EE5D9A"/>
    <w:rsid w:val="00EF11E0"/>
    <w:rsid w:val="00EF21A5"/>
    <w:rsid w:val="00F02173"/>
    <w:rsid w:val="00F021DC"/>
    <w:rsid w:val="00F0328A"/>
    <w:rsid w:val="00F03854"/>
    <w:rsid w:val="00F10611"/>
    <w:rsid w:val="00F15C0B"/>
    <w:rsid w:val="00F177E7"/>
    <w:rsid w:val="00F20F9C"/>
    <w:rsid w:val="00F21224"/>
    <w:rsid w:val="00F2414C"/>
    <w:rsid w:val="00F24486"/>
    <w:rsid w:val="00F2469C"/>
    <w:rsid w:val="00F2565A"/>
    <w:rsid w:val="00F27975"/>
    <w:rsid w:val="00F324D5"/>
    <w:rsid w:val="00F4060E"/>
    <w:rsid w:val="00F46DAF"/>
    <w:rsid w:val="00F51B3A"/>
    <w:rsid w:val="00F51FA3"/>
    <w:rsid w:val="00F57B58"/>
    <w:rsid w:val="00F65BCE"/>
    <w:rsid w:val="00F74CF2"/>
    <w:rsid w:val="00F82932"/>
    <w:rsid w:val="00F86756"/>
    <w:rsid w:val="00F948C8"/>
    <w:rsid w:val="00F97631"/>
    <w:rsid w:val="00FA08B8"/>
    <w:rsid w:val="00FA0C1A"/>
    <w:rsid w:val="00FA6065"/>
    <w:rsid w:val="00FA70FD"/>
    <w:rsid w:val="00FB7757"/>
    <w:rsid w:val="00FC7A86"/>
    <w:rsid w:val="00FD1CB4"/>
    <w:rsid w:val="00FE7BB8"/>
    <w:rsid w:val="00FF1746"/>
    <w:rsid w:val="00FF4C8D"/>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E2AAF"/>
    <w:rPr>
      <w:rFonts w:ascii="Times New Roman" w:eastAsia="Times New Roman" w:hAnsi="Times New Roman"/>
      <w:sz w:val="24"/>
      <w:szCs w:val="24"/>
    </w:rPr>
  </w:style>
  <w:style w:type="paragraph" w:styleId="Heading1">
    <w:name w:val="heading 1"/>
    <w:basedOn w:val="Normal"/>
    <w:next w:val="Normal"/>
    <w:link w:val="Heading1Char"/>
    <w:uiPriority w:val="99"/>
    <w:qFormat/>
    <w:rsid w:val="006E2AAF"/>
    <w:pPr>
      <w:keepNext/>
      <w:spacing w:before="240" w:after="60"/>
      <w:outlineLvl w:val="0"/>
    </w:pPr>
    <w:rPr>
      <w:rFonts w:ascii="Arial" w:eastAsia="Calibri" w:hAnsi="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E2AAF"/>
    <w:rPr>
      <w:rFonts w:ascii="Arial" w:hAnsi="Arial" w:cs="Times New Roman"/>
      <w:b/>
      <w:kern w:val="32"/>
      <w:sz w:val="32"/>
      <w:lang w:eastAsia="ru-RU"/>
    </w:rPr>
  </w:style>
  <w:style w:type="paragraph" w:customStyle="1" w:styleId="ConsPlusNormal">
    <w:name w:val="ConsPlusNormal"/>
    <w:link w:val="ConsPlusNormal0"/>
    <w:uiPriority w:val="99"/>
    <w:rsid w:val="006E2AAF"/>
    <w:pPr>
      <w:widowControl w:val="0"/>
      <w:autoSpaceDE w:val="0"/>
      <w:autoSpaceDN w:val="0"/>
      <w:adjustRightInd w:val="0"/>
      <w:ind w:firstLine="720"/>
    </w:pPr>
    <w:rPr>
      <w:rFonts w:ascii="Arial" w:hAnsi="Arial"/>
    </w:rPr>
  </w:style>
  <w:style w:type="paragraph" w:customStyle="1" w:styleId="ConsPlusNonformat">
    <w:name w:val="ConsPlusNonformat"/>
    <w:uiPriority w:val="99"/>
    <w:rsid w:val="006E2AAF"/>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6E2AAF"/>
    <w:pPr>
      <w:widowControl w:val="0"/>
      <w:autoSpaceDE w:val="0"/>
      <w:autoSpaceDN w:val="0"/>
      <w:adjustRightInd w:val="0"/>
    </w:pPr>
    <w:rPr>
      <w:rFonts w:ascii="Arial" w:eastAsia="Times New Roman" w:hAnsi="Arial" w:cs="Arial"/>
      <w:b/>
      <w:bCs/>
      <w:sz w:val="20"/>
      <w:szCs w:val="20"/>
    </w:rPr>
  </w:style>
  <w:style w:type="paragraph" w:customStyle="1" w:styleId="ConsPlusCell">
    <w:name w:val="ConsPlusCell"/>
    <w:uiPriority w:val="99"/>
    <w:rsid w:val="006E2AAF"/>
    <w:pPr>
      <w:widowControl w:val="0"/>
      <w:autoSpaceDE w:val="0"/>
      <w:autoSpaceDN w:val="0"/>
      <w:adjustRightInd w:val="0"/>
    </w:pPr>
    <w:rPr>
      <w:rFonts w:ascii="Arial" w:eastAsia="Times New Roman" w:hAnsi="Arial" w:cs="Arial"/>
      <w:sz w:val="20"/>
      <w:szCs w:val="20"/>
    </w:rPr>
  </w:style>
  <w:style w:type="paragraph" w:customStyle="1" w:styleId="ConsPlusDocList">
    <w:name w:val="ConsPlusDocList"/>
    <w:uiPriority w:val="99"/>
    <w:rsid w:val="006E2AAF"/>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6E2AAF"/>
    <w:rPr>
      <w:rFonts w:cs="Times New Roman"/>
      <w:color w:val="0000FF"/>
      <w:u w:val="single"/>
    </w:rPr>
  </w:style>
  <w:style w:type="paragraph" w:customStyle="1" w:styleId="Heading">
    <w:name w:val="Heading"/>
    <w:uiPriority w:val="99"/>
    <w:rsid w:val="006E2AAF"/>
    <w:pPr>
      <w:autoSpaceDE w:val="0"/>
      <w:autoSpaceDN w:val="0"/>
      <w:adjustRightInd w:val="0"/>
    </w:pPr>
    <w:rPr>
      <w:rFonts w:ascii="Arial" w:eastAsia="Times New Roman" w:hAnsi="Arial" w:cs="Arial"/>
      <w:b/>
      <w:bCs/>
    </w:rPr>
  </w:style>
  <w:style w:type="paragraph" w:styleId="Header">
    <w:name w:val="header"/>
    <w:basedOn w:val="Normal"/>
    <w:link w:val="HeaderChar"/>
    <w:uiPriority w:val="99"/>
    <w:rsid w:val="006E2AAF"/>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6E2AAF"/>
    <w:rPr>
      <w:rFonts w:ascii="Times New Roman" w:hAnsi="Times New Roman" w:cs="Times New Roman"/>
      <w:sz w:val="24"/>
    </w:rPr>
  </w:style>
  <w:style w:type="character" w:styleId="PageNumber">
    <w:name w:val="page number"/>
    <w:basedOn w:val="DefaultParagraphFont"/>
    <w:uiPriority w:val="99"/>
    <w:rsid w:val="006E2AAF"/>
    <w:rPr>
      <w:rFonts w:cs="Times New Roman"/>
    </w:rPr>
  </w:style>
  <w:style w:type="paragraph" w:styleId="BalloonText">
    <w:name w:val="Balloon Text"/>
    <w:basedOn w:val="Normal"/>
    <w:link w:val="BalloonTextChar"/>
    <w:uiPriority w:val="99"/>
    <w:semiHidden/>
    <w:rsid w:val="006E2AAF"/>
    <w:rPr>
      <w:rFonts w:ascii="Tahoma" w:eastAsia="Calibri" w:hAnsi="Tahoma"/>
      <w:sz w:val="20"/>
      <w:szCs w:val="20"/>
    </w:rPr>
  </w:style>
  <w:style w:type="character" w:customStyle="1" w:styleId="BalloonTextChar">
    <w:name w:val="Balloon Text Char"/>
    <w:basedOn w:val="DefaultParagraphFont"/>
    <w:link w:val="BalloonText"/>
    <w:uiPriority w:val="99"/>
    <w:semiHidden/>
    <w:locked/>
    <w:rsid w:val="006E2AAF"/>
    <w:rPr>
      <w:rFonts w:ascii="Tahoma" w:hAnsi="Tahoma" w:cs="Times New Roman"/>
      <w:sz w:val="20"/>
      <w:lang w:eastAsia="ru-RU"/>
    </w:rPr>
  </w:style>
  <w:style w:type="paragraph" w:styleId="BodyText">
    <w:name w:val="Body Text"/>
    <w:basedOn w:val="Normal"/>
    <w:link w:val="BodyTextChar"/>
    <w:uiPriority w:val="99"/>
    <w:rsid w:val="006E2AAF"/>
    <w:pPr>
      <w:jc w:val="both"/>
    </w:pPr>
    <w:rPr>
      <w:rFonts w:eastAsia="Calibri"/>
      <w:sz w:val="20"/>
      <w:szCs w:val="20"/>
    </w:rPr>
  </w:style>
  <w:style w:type="character" w:customStyle="1" w:styleId="BodyTextChar">
    <w:name w:val="Body Text Char"/>
    <w:basedOn w:val="DefaultParagraphFont"/>
    <w:link w:val="BodyText"/>
    <w:uiPriority w:val="99"/>
    <w:locked/>
    <w:rsid w:val="006E2AAF"/>
    <w:rPr>
      <w:rFonts w:ascii="Times New Roman" w:hAnsi="Times New Roman" w:cs="Times New Roman"/>
      <w:sz w:val="20"/>
      <w:lang w:eastAsia="ru-RU"/>
    </w:rPr>
  </w:style>
  <w:style w:type="character" w:customStyle="1" w:styleId="FontStyle12">
    <w:name w:val="Font Style12"/>
    <w:uiPriority w:val="99"/>
    <w:rsid w:val="006E2AAF"/>
    <w:rPr>
      <w:rFonts w:ascii="Times New Roman" w:hAnsi="Times New Roman"/>
      <w:sz w:val="26"/>
    </w:rPr>
  </w:style>
  <w:style w:type="paragraph" w:customStyle="1" w:styleId="Style3">
    <w:name w:val="Style3"/>
    <w:basedOn w:val="Normal"/>
    <w:uiPriority w:val="99"/>
    <w:rsid w:val="006E2AAF"/>
    <w:pPr>
      <w:widowControl w:val="0"/>
      <w:autoSpaceDE w:val="0"/>
      <w:autoSpaceDN w:val="0"/>
      <w:adjustRightInd w:val="0"/>
    </w:pPr>
  </w:style>
  <w:style w:type="paragraph" w:customStyle="1" w:styleId="Style6">
    <w:name w:val="Style6"/>
    <w:basedOn w:val="Normal"/>
    <w:uiPriority w:val="99"/>
    <w:rsid w:val="006E2AAF"/>
    <w:pPr>
      <w:widowControl w:val="0"/>
      <w:autoSpaceDE w:val="0"/>
      <w:autoSpaceDN w:val="0"/>
      <w:adjustRightInd w:val="0"/>
    </w:pPr>
  </w:style>
  <w:style w:type="paragraph" w:customStyle="1" w:styleId="Style7">
    <w:name w:val="Style7"/>
    <w:basedOn w:val="Normal"/>
    <w:uiPriority w:val="99"/>
    <w:rsid w:val="006E2AAF"/>
    <w:pPr>
      <w:widowControl w:val="0"/>
      <w:autoSpaceDE w:val="0"/>
      <w:autoSpaceDN w:val="0"/>
      <w:adjustRightInd w:val="0"/>
    </w:pPr>
  </w:style>
  <w:style w:type="character" w:customStyle="1" w:styleId="FontStyle11">
    <w:name w:val="Font Style11"/>
    <w:uiPriority w:val="99"/>
    <w:rsid w:val="006E2AAF"/>
    <w:rPr>
      <w:rFonts w:ascii="Times New Roman" w:hAnsi="Times New Roman"/>
      <w:sz w:val="26"/>
    </w:rPr>
  </w:style>
  <w:style w:type="paragraph" w:customStyle="1" w:styleId="Style1">
    <w:name w:val="Style1"/>
    <w:basedOn w:val="Normal"/>
    <w:uiPriority w:val="99"/>
    <w:rsid w:val="006E2AAF"/>
    <w:pPr>
      <w:widowControl w:val="0"/>
      <w:autoSpaceDE w:val="0"/>
      <w:autoSpaceDN w:val="0"/>
      <w:adjustRightInd w:val="0"/>
    </w:pPr>
  </w:style>
  <w:style w:type="character" w:customStyle="1" w:styleId="FontStyle15">
    <w:name w:val="Font Style15"/>
    <w:uiPriority w:val="99"/>
    <w:rsid w:val="006E2AAF"/>
    <w:rPr>
      <w:rFonts w:ascii="Times New Roman" w:hAnsi="Times New Roman"/>
      <w:b/>
      <w:sz w:val="24"/>
    </w:rPr>
  </w:style>
  <w:style w:type="character" w:customStyle="1" w:styleId="FontStyle16">
    <w:name w:val="Font Style16"/>
    <w:uiPriority w:val="99"/>
    <w:rsid w:val="006E2AAF"/>
    <w:rPr>
      <w:rFonts w:ascii="Times New Roman" w:hAnsi="Times New Roman"/>
      <w:sz w:val="26"/>
    </w:rPr>
  </w:style>
  <w:style w:type="paragraph" w:customStyle="1" w:styleId="Style11">
    <w:name w:val="Style11"/>
    <w:basedOn w:val="Normal"/>
    <w:uiPriority w:val="99"/>
    <w:rsid w:val="006E2AAF"/>
    <w:pPr>
      <w:widowControl w:val="0"/>
      <w:autoSpaceDE w:val="0"/>
      <w:autoSpaceDN w:val="0"/>
      <w:adjustRightInd w:val="0"/>
    </w:pPr>
  </w:style>
  <w:style w:type="character" w:customStyle="1" w:styleId="FontStyle13">
    <w:name w:val="Font Style13"/>
    <w:uiPriority w:val="99"/>
    <w:rsid w:val="006E2AAF"/>
    <w:rPr>
      <w:rFonts w:ascii="Times New Roman" w:hAnsi="Times New Roman"/>
      <w:sz w:val="22"/>
    </w:rPr>
  </w:style>
  <w:style w:type="paragraph" w:customStyle="1" w:styleId="Style2">
    <w:name w:val="Style2"/>
    <w:basedOn w:val="Normal"/>
    <w:uiPriority w:val="99"/>
    <w:rsid w:val="006E2AAF"/>
    <w:pPr>
      <w:widowControl w:val="0"/>
      <w:autoSpaceDE w:val="0"/>
      <w:autoSpaceDN w:val="0"/>
      <w:adjustRightInd w:val="0"/>
    </w:pPr>
  </w:style>
  <w:style w:type="paragraph" w:customStyle="1" w:styleId="ListParagraph1">
    <w:name w:val="List Paragraph1"/>
    <w:basedOn w:val="Normal"/>
    <w:uiPriority w:val="99"/>
    <w:rsid w:val="006E2AAF"/>
    <w:pPr>
      <w:ind w:left="708"/>
    </w:pPr>
    <w:rPr>
      <w:sz w:val="20"/>
      <w:szCs w:val="20"/>
    </w:rPr>
  </w:style>
  <w:style w:type="paragraph" w:styleId="BlockText">
    <w:name w:val="Block Text"/>
    <w:basedOn w:val="Normal"/>
    <w:uiPriority w:val="99"/>
    <w:rsid w:val="006E2AAF"/>
    <w:pPr>
      <w:tabs>
        <w:tab w:val="left" w:pos="4253"/>
      </w:tabs>
      <w:ind w:left="851" w:right="5101"/>
    </w:pPr>
    <w:rPr>
      <w:sz w:val="28"/>
      <w:szCs w:val="20"/>
    </w:rPr>
  </w:style>
  <w:style w:type="character" w:customStyle="1" w:styleId="FontStyle17">
    <w:name w:val="Font Style17"/>
    <w:uiPriority w:val="99"/>
    <w:rsid w:val="006E2AAF"/>
    <w:rPr>
      <w:rFonts w:ascii="Times New Roman" w:hAnsi="Times New Roman"/>
      <w:sz w:val="26"/>
    </w:rPr>
  </w:style>
  <w:style w:type="paragraph" w:customStyle="1" w:styleId="Style5">
    <w:name w:val="Style5"/>
    <w:basedOn w:val="Normal"/>
    <w:uiPriority w:val="99"/>
    <w:rsid w:val="006E2AAF"/>
    <w:pPr>
      <w:widowControl w:val="0"/>
      <w:autoSpaceDE w:val="0"/>
      <w:autoSpaceDN w:val="0"/>
      <w:adjustRightInd w:val="0"/>
    </w:pPr>
  </w:style>
  <w:style w:type="paragraph" w:styleId="BodyTextIndent2">
    <w:name w:val="Body Text Indent 2"/>
    <w:basedOn w:val="Normal"/>
    <w:link w:val="BodyTextIndent2Char"/>
    <w:uiPriority w:val="99"/>
    <w:semiHidden/>
    <w:rsid w:val="006E2AAF"/>
    <w:pPr>
      <w:spacing w:after="120" w:line="480" w:lineRule="auto"/>
      <w:ind w:left="283"/>
    </w:pPr>
    <w:rPr>
      <w:rFonts w:ascii="Calibri" w:eastAsia="Calibri" w:hAnsi="Calibri"/>
      <w:sz w:val="20"/>
      <w:szCs w:val="20"/>
    </w:rPr>
  </w:style>
  <w:style w:type="character" w:customStyle="1" w:styleId="BodyTextIndent2Char">
    <w:name w:val="Body Text Indent 2 Char"/>
    <w:basedOn w:val="DefaultParagraphFont"/>
    <w:link w:val="BodyTextIndent2"/>
    <w:uiPriority w:val="99"/>
    <w:semiHidden/>
    <w:locked/>
    <w:rsid w:val="006E2AAF"/>
    <w:rPr>
      <w:rFonts w:ascii="Calibri" w:hAnsi="Calibri" w:cs="Times New Roman"/>
      <w:sz w:val="20"/>
    </w:rPr>
  </w:style>
  <w:style w:type="paragraph" w:styleId="NormalWeb">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Обычный (веб) Знак Знак Знак"/>
    <w:basedOn w:val="Normal"/>
    <w:link w:val="NormalWebChar"/>
    <w:uiPriority w:val="99"/>
    <w:rsid w:val="006E2AAF"/>
    <w:pPr>
      <w:spacing w:before="100" w:beforeAutospacing="1" w:after="115"/>
    </w:pPr>
    <w:rPr>
      <w:rFonts w:eastAsia="Calibri"/>
      <w:szCs w:val="20"/>
    </w:rPr>
  </w:style>
  <w:style w:type="paragraph" w:styleId="Footer">
    <w:name w:val="footer"/>
    <w:basedOn w:val="Normal"/>
    <w:link w:val="FooterChar"/>
    <w:uiPriority w:val="99"/>
    <w:rsid w:val="006E2AAF"/>
    <w:pPr>
      <w:tabs>
        <w:tab w:val="center" w:pos="4677"/>
        <w:tab w:val="right" w:pos="9355"/>
      </w:tabs>
    </w:pPr>
    <w:rPr>
      <w:rFonts w:eastAsia="Calibri"/>
      <w:sz w:val="20"/>
      <w:szCs w:val="20"/>
    </w:rPr>
  </w:style>
  <w:style w:type="character" w:customStyle="1" w:styleId="FooterChar">
    <w:name w:val="Footer Char"/>
    <w:basedOn w:val="DefaultParagraphFont"/>
    <w:link w:val="Footer"/>
    <w:uiPriority w:val="99"/>
    <w:locked/>
    <w:rsid w:val="006E2AAF"/>
    <w:rPr>
      <w:rFonts w:ascii="Times New Roman" w:hAnsi="Times New Roman" w:cs="Times New Roman"/>
      <w:sz w:val="20"/>
    </w:rPr>
  </w:style>
  <w:style w:type="paragraph" w:styleId="BodyTextIndent">
    <w:name w:val="Body Text Indent"/>
    <w:basedOn w:val="Normal"/>
    <w:link w:val="BodyTextIndentChar"/>
    <w:uiPriority w:val="99"/>
    <w:rsid w:val="006E2AAF"/>
    <w:pPr>
      <w:spacing w:after="120"/>
      <w:ind w:left="283"/>
    </w:pPr>
    <w:rPr>
      <w:rFonts w:eastAsia="Calibri"/>
      <w:sz w:val="20"/>
      <w:szCs w:val="20"/>
    </w:rPr>
  </w:style>
  <w:style w:type="character" w:customStyle="1" w:styleId="BodyTextIndentChar">
    <w:name w:val="Body Text Indent Char"/>
    <w:basedOn w:val="DefaultParagraphFont"/>
    <w:link w:val="BodyTextIndent"/>
    <w:uiPriority w:val="99"/>
    <w:locked/>
    <w:rsid w:val="006E2AAF"/>
    <w:rPr>
      <w:rFonts w:ascii="Times New Roman" w:hAnsi="Times New Roman" w:cs="Times New Roman"/>
      <w:sz w:val="20"/>
    </w:rPr>
  </w:style>
  <w:style w:type="character" w:customStyle="1" w:styleId="FontStyle43">
    <w:name w:val="Font Style43"/>
    <w:uiPriority w:val="99"/>
    <w:rsid w:val="006E2AAF"/>
    <w:rPr>
      <w:rFonts w:ascii="Times New Roman" w:hAnsi="Times New Roman"/>
      <w:sz w:val="26"/>
    </w:rPr>
  </w:style>
  <w:style w:type="paragraph" w:styleId="Subtitle">
    <w:name w:val="Subtitle"/>
    <w:basedOn w:val="Normal"/>
    <w:link w:val="SubtitleChar"/>
    <w:uiPriority w:val="99"/>
    <w:qFormat/>
    <w:rsid w:val="006E2AAF"/>
    <w:pPr>
      <w:jc w:val="center"/>
    </w:pPr>
    <w:rPr>
      <w:rFonts w:eastAsia="Calibri"/>
      <w:b/>
      <w:sz w:val="20"/>
      <w:szCs w:val="20"/>
    </w:rPr>
  </w:style>
  <w:style w:type="character" w:customStyle="1" w:styleId="SubtitleChar">
    <w:name w:val="Subtitle Char"/>
    <w:basedOn w:val="DefaultParagraphFont"/>
    <w:link w:val="Subtitle"/>
    <w:uiPriority w:val="99"/>
    <w:locked/>
    <w:rsid w:val="006E2AAF"/>
    <w:rPr>
      <w:rFonts w:ascii="Times New Roman" w:hAnsi="Times New Roman" w:cs="Times New Roman"/>
      <w:b/>
      <w:sz w:val="20"/>
    </w:rPr>
  </w:style>
  <w:style w:type="character" w:customStyle="1" w:styleId="FontStyle28">
    <w:name w:val="Font Style28"/>
    <w:uiPriority w:val="99"/>
    <w:rsid w:val="006E2AAF"/>
    <w:rPr>
      <w:rFonts w:ascii="Times New Roman" w:hAnsi="Times New Roman"/>
      <w:sz w:val="24"/>
    </w:rPr>
  </w:style>
  <w:style w:type="character" w:customStyle="1" w:styleId="FontStyle42">
    <w:name w:val="Font Style42"/>
    <w:uiPriority w:val="99"/>
    <w:rsid w:val="006E2AAF"/>
    <w:rPr>
      <w:rFonts w:ascii="Times New Roman" w:hAnsi="Times New Roman"/>
      <w:sz w:val="26"/>
    </w:rPr>
  </w:style>
  <w:style w:type="paragraph" w:customStyle="1" w:styleId="Standard">
    <w:name w:val="Standard"/>
    <w:uiPriority w:val="99"/>
    <w:rsid w:val="006E2AAF"/>
    <w:pPr>
      <w:widowControl w:val="0"/>
      <w:suppressAutoHyphens/>
      <w:autoSpaceDN w:val="0"/>
      <w:textAlignment w:val="baseline"/>
    </w:pPr>
    <w:rPr>
      <w:rFonts w:ascii="Times New Roman" w:hAnsi="Times New Roman" w:cs="Tahoma"/>
      <w:kern w:val="3"/>
      <w:sz w:val="24"/>
      <w:szCs w:val="24"/>
    </w:rPr>
  </w:style>
  <w:style w:type="paragraph" w:customStyle="1" w:styleId="a">
    <w:name w:val="Знак"/>
    <w:basedOn w:val="Normal"/>
    <w:uiPriority w:val="99"/>
    <w:rsid w:val="006E2AAF"/>
    <w:pPr>
      <w:spacing w:before="100" w:beforeAutospacing="1" w:after="100" w:afterAutospacing="1"/>
    </w:pPr>
    <w:rPr>
      <w:rFonts w:ascii="Tahoma" w:hAnsi="Tahoma"/>
      <w:sz w:val="20"/>
      <w:szCs w:val="20"/>
      <w:lang w:val="en-US" w:eastAsia="en-US"/>
    </w:rPr>
  </w:style>
  <w:style w:type="character" w:customStyle="1" w:styleId="FontStyle29">
    <w:name w:val="Font Style29"/>
    <w:uiPriority w:val="99"/>
    <w:rsid w:val="006E2AAF"/>
    <w:rPr>
      <w:rFonts w:ascii="Times New Roman" w:hAnsi="Times New Roman"/>
      <w:b/>
      <w:sz w:val="22"/>
    </w:rPr>
  </w:style>
  <w:style w:type="character" w:customStyle="1" w:styleId="FontStyle32">
    <w:name w:val="Font Style32"/>
    <w:uiPriority w:val="99"/>
    <w:rsid w:val="006E2AAF"/>
    <w:rPr>
      <w:rFonts w:ascii="Times New Roman" w:hAnsi="Times New Roman"/>
      <w:sz w:val="22"/>
    </w:rPr>
  </w:style>
  <w:style w:type="character" w:customStyle="1" w:styleId="a0">
    <w:name w:val="Основной текст + Полужирный"/>
    <w:aliases w:val="Курсив,Интервал 0 pt"/>
    <w:uiPriority w:val="99"/>
    <w:rsid w:val="006E2AAF"/>
    <w:rPr>
      <w:rFonts w:ascii="Times New Roman" w:hAnsi="Times New Roman"/>
      <w:b/>
      <w:i/>
      <w:color w:val="000000"/>
      <w:spacing w:val="10"/>
      <w:w w:val="100"/>
      <w:position w:val="0"/>
      <w:sz w:val="28"/>
      <w:u w:val="none"/>
      <w:lang w:val="en-US"/>
    </w:rPr>
  </w:style>
  <w:style w:type="character" w:customStyle="1" w:styleId="a1">
    <w:name w:val="Основной текст_"/>
    <w:link w:val="1"/>
    <w:uiPriority w:val="99"/>
    <w:locked/>
    <w:rsid w:val="006E2AAF"/>
    <w:rPr>
      <w:sz w:val="28"/>
      <w:shd w:val="clear" w:color="auto" w:fill="FFFFFF"/>
    </w:rPr>
  </w:style>
  <w:style w:type="paragraph" w:customStyle="1" w:styleId="1">
    <w:name w:val="Основной текст1"/>
    <w:basedOn w:val="Normal"/>
    <w:link w:val="a1"/>
    <w:uiPriority w:val="99"/>
    <w:rsid w:val="006E2AAF"/>
    <w:pPr>
      <w:widowControl w:val="0"/>
      <w:shd w:val="clear" w:color="auto" w:fill="FFFFFF"/>
      <w:spacing w:line="566" w:lineRule="exact"/>
      <w:jc w:val="both"/>
    </w:pPr>
    <w:rPr>
      <w:rFonts w:ascii="Calibri" w:eastAsia="Calibri" w:hAnsi="Calibri"/>
      <w:sz w:val="28"/>
      <w:szCs w:val="20"/>
    </w:rPr>
  </w:style>
  <w:style w:type="paragraph" w:customStyle="1" w:styleId="a2">
    <w:name w:val="Знак Знак Знак Знак"/>
    <w:basedOn w:val="Normal"/>
    <w:uiPriority w:val="99"/>
    <w:rsid w:val="006E2AAF"/>
    <w:pPr>
      <w:spacing w:before="100" w:beforeAutospacing="1" w:after="100" w:afterAutospacing="1"/>
    </w:pPr>
    <w:rPr>
      <w:rFonts w:ascii="Tahoma" w:hAnsi="Tahoma"/>
      <w:sz w:val="20"/>
      <w:szCs w:val="20"/>
      <w:lang w:val="en-US" w:eastAsia="en-US"/>
    </w:rPr>
  </w:style>
  <w:style w:type="paragraph" w:customStyle="1" w:styleId="ConsNonformat">
    <w:name w:val="ConsNonformat"/>
    <w:uiPriority w:val="99"/>
    <w:rsid w:val="006E2AAF"/>
    <w:pPr>
      <w:widowControl w:val="0"/>
      <w:autoSpaceDE w:val="0"/>
      <w:autoSpaceDN w:val="0"/>
      <w:adjustRightInd w:val="0"/>
      <w:ind w:right="19772"/>
    </w:pPr>
    <w:rPr>
      <w:rFonts w:ascii="Courier New" w:eastAsia="Times New Roman" w:hAnsi="Courier New" w:cs="Courier New"/>
      <w:sz w:val="20"/>
      <w:szCs w:val="20"/>
    </w:rPr>
  </w:style>
  <w:style w:type="paragraph" w:styleId="ListParagraph">
    <w:name w:val="List Paragraph"/>
    <w:basedOn w:val="Normal"/>
    <w:uiPriority w:val="99"/>
    <w:qFormat/>
    <w:rsid w:val="006E2AAF"/>
    <w:pPr>
      <w:ind w:left="720"/>
      <w:jc w:val="center"/>
    </w:pPr>
    <w:rPr>
      <w:rFonts w:ascii="Calibri" w:eastAsia="Calibri" w:hAnsi="Calibri" w:cs="Calibri"/>
      <w:sz w:val="22"/>
      <w:szCs w:val="22"/>
      <w:lang w:eastAsia="en-US"/>
    </w:rPr>
  </w:style>
  <w:style w:type="table" w:styleId="TableGrid">
    <w:name w:val="Table Grid"/>
    <w:basedOn w:val="TableNormal"/>
    <w:uiPriority w:val="99"/>
    <w:rsid w:val="006E2AA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663E26"/>
    <w:pPr>
      <w:suppressAutoHyphens/>
    </w:pPr>
    <w:rPr>
      <w:rFonts w:cs="Calibri"/>
      <w:lang w:eastAsia="zh-CN"/>
    </w:rPr>
  </w:style>
  <w:style w:type="character" w:customStyle="1" w:styleId="ConsPlusNormal0">
    <w:name w:val="ConsPlusNormal Знак"/>
    <w:link w:val="ConsPlusNormal"/>
    <w:uiPriority w:val="99"/>
    <w:locked/>
    <w:rsid w:val="00426EA4"/>
    <w:rPr>
      <w:rFonts w:ascii="Arial" w:hAnsi="Arial"/>
      <w:sz w:val="22"/>
      <w:lang w:val="ru-RU" w:eastAsia="ru-RU"/>
    </w:rPr>
  </w:style>
  <w:style w:type="character" w:customStyle="1" w:styleId="NormalWebChar">
    <w:name w:val="Normal (Web) Char"/>
    <w:aliases w:val="Обычный (Web) Char,Обычный (веб) Знак Знак Знак1 Char,Знак Знак Знак Знак Знак Char,Обычный (веб) Знак Знак Знак Знак Char,Знак Знак Знак1 Знак Знак1 Char,Знак Знак Знак1 Знак Знак Знак Знак Знак Char,Знак Знак Знак1 Знак Char"/>
    <w:link w:val="NormalWeb"/>
    <w:uiPriority w:val="99"/>
    <w:locked/>
    <w:rsid w:val="00426EA4"/>
    <w:rPr>
      <w:rFonts w:ascii="Times New Roman" w:hAnsi="Times New Roman"/>
      <w:sz w:val="24"/>
    </w:rPr>
  </w:style>
  <w:style w:type="character" w:styleId="Strong">
    <w:name w:val="Strong"/>
    <w:basedOn w:val="DefaultParagraphFont"/>
    <w:uiPriority w:val="99"/>
    <w:qFormat/>
    <w:locked/>
    <w:rsid w:val="001C7819"/>
    <w:rPr>
      <w:rFonts w:cs="Times New Roman"/>
      <w:b/>
    </w:rPr>
  </w:style>
</w:styles>
</file>

<file path=word/webSettings.xml><?xml version="1.0" encoding="utf-8"?>
<w:webSettings xmlns:r="http://schemas.openxmlformats.org/officeDocument/2006/relationships" xmlns:w="http://schemas.openxmlformats.org/wordprocessingml/2006/main">
  <w:divs>
    <w:div w:id="190262733">
      <w:marLeft w:val="0"/>
      <w:marRight w:val="0"/>
      <w:marTop w:val="0"/>
      <w:marBottom w:val="0"/>
      <w:divBdr>
        <w:top w:val="none" w:sz="0" w:space="0" w:color="auto"/>
        <w:left w:val="none" w:sz="0" w:space="0" w:color="auto"/>
        <w:bottom w:val="none" w:sz="0" w:space="0" w:color="auto"/>
        <w:right w:val="none" w:sz="0" w:space="0" w:color="auto"/>
      </w:divBdr>
    </w:div>
    <w:div w:id="1902627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4</Pages>
  <Words>562</Words>
  <Characters>3210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Бух001</dc:creator>
  <cp:keywords/>
  <dc:description/>
  <cp:lastModifiedBy>Решетова ЛВ</cp:lastModifiedBy>
  <cp:revision>7</cp:revision>
  <cp:lastPrinted>2023-11-28T07:36:00Z</cp:lastPrinted>
  <dcterms:created xsi:type="dcterms:W3CDTF">2024-12-09T06:20:00Z</dcterms:created>
  <dcterms:modified xsi:type="dcterms:W3CDTF">2024-12-11T11:46:00Z</dcterms:modified>
</cp:coreProperties>
</file>