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24BA" w:rsidRPr="006624BA" w:rsidRDefault="006624BA" w:rsidP="006624BA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960606"/>
          <w:sz w:val="20"/>
          <w:szCs w:val="20"/>
          <w:lang w:eastAsia="ru-RU"/>
        </w:rPr>
      </w:pPr>
      <w:r w:rsidRPr="006624BA">
        <w:rPr>
          <w:rFonts w:ascii="Arial" w:eastAsia="Times New Roman" w:hAnsi="Arial" w:cs="Arial"/>
          <w:color w:val="960606"/>
          <w:sz w:val="20"/>
          <w:szCs w:val="20"/>
          <w:lang w:eastAsia="ru-RU"/>
        </w:rPr>
        <w:t>Документ подписан электронной подписью:</w:t>
      </w:r>
      <w:r w:rsidRPr="006624BA">
        <w:rPr>
          <w:rFonts w:ascii="Arial" w:eastAsia="Times New Roman" w:hAnsi="Arial" w:cs="Arial"/>
          <w:color w:val="960606"/>
          <w:sz w:val="20"/>
          <w:szCs w:val="20"/>
          <w:lang w:eastAsia="ru-RU"/>
        </w:rPr>
        <w:br/>
        <w:t>Владелец: АДМИНИСТРАЦИЯ СТАНОВЛЯНСКОГО МУНИЦИПАЛЬНОГО ОКРУГА ЛИПЕЦКОЙ ОБЛАСТИ РОССИЙСКОЙ ФЕДЕРАЦИИ</w:t>
      </w:r>
      <w:r w:rsidRPr="006624BA">
        <w:rPr>
          <w:rFonts w:ascii="Arial" w:eastAsia="Times New Roman" w:hAnsi="Arial" w:cs="Arial"/>
          <w:color w:val="960606"/>
          <w:sz w:val="20"/>
          <w:szCs w:val="20"/>
          <w:lang w:eastAsia="ru-RU"/>
        </w:rPr>
        <w:br/>
        <w:t>Должность: глава администрации Становлянского округа</w:t>
      </w:r>
      <w:r w:rsidRPr="006624BA">
        <w:rPr>
          <w:rFonts w:ascii="Arial" w:eastAsia="Times New Roman" w:hAnsi="Arial" w:cs="Arial"/>
          <w:color w:val="960606"/>
          <w:sz w:val="20"/>
          <w:szCs w:val="20"/>
          <w:lang w:eastAsia="ru-RU"/>
        </w:rPr>
        <w:br/>
        <w:t>Дата подписи: 24.04.2024 13:37:32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СТАНОВЛЯНСКОГО МУНИЦИПАЛЬНОГО ОКРУГА ЛИПЕЦКОЙ ОБЛАСТИ РОССИЙСКОЙ ФЕДЕРАЦИИ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16.04.2024                         с. Становое                                 № 212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624BA" w:rsidRPr="006624BA" w:rsidRDefault="006624BA" w:rsidP="006624BA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6624BA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Об утверждении Порядка уведомления представителя нанимателя (работодателя) лицами, замещающими должности муниципальной службы в администрации Становлянского муниципального округа Липецкой области Российской Федерации о возникновении конфликта интересов или возможности его возникновения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Федеральными законами </w:t>
      </w:r>
      <w:hyperlink r:id="rId5" w:history="1">
        <w:r w:rsidRPr="006624BA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6 октября 2003 года № 131-ФЗ</w:t>
        </w:r>
      </w:hyperlink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"Об общих принципах организации местного самоуправления в Российской Федерации, </w:t>
      </w:r>
      <w:hyperlink r:id="rId6" w:history="1">
        <w:r w:rsidRPr="006624BA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25 декабря 2008 года № 273-ФЗ</w:t>
        </w:r>
      </w:hyperlink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противодействии коррупции", </w:t>
      </w:r>
      <w:hyperlink r:id="rId7" w:history="1">
        <w:r w:rsidRPr="006624BA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2 марта 2007 года № 25-ФЗ</w:t>
        </w:r>
      </w:hyperlink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муниципальной службе в Российской Федерации", Законом Липецкой области </w:t>
      </w:r>
      <w:hyperlink r:id="rId8" w:history="1">
        <w:r w:rsidRPr="006624BA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2 июля 2007 года № 68-ОЗ</w:t>
        </w:r>
      </w:hyperlink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правовом регулировании вопросов муниципальной службы Липецкой области", руководствуясь Уставом Становлянского муниципального округа Липецкой области Российской Федерации, администрация Становлянского округа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ПОСТАНОВЛЯЕТ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Утвердить Порядок уведомления представителя нанимателя (работодателя) лицами, замещающими должности муниципальной службы в администрации Становлянского муниципального округа Липецкой области Российской Федерации о возникновении конфликта интересов или возможности его возникновения (приложение).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Настоящее постановление вступает в силу со дня его официального опубликования.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624BA" w:rsidRPr="006624BA" w:rsidRDefault="006624BA" w:rsidP="006624BA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администрации Становлянского округа</w:t>
      </w:r>
    </w:p>
    <w:p w:rsidR="006624BA" w:rsidRPr="006624BA" w:rsidRDefault="006624BA" w:rsidP="006624BA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Д.Ю. Семянников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624BA" w:rsidRPr="006624BA" w:rsidRDefault="006624BA" w:rsidP="006624BA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 1 к постановлению администрации Становлянского муниципального округа Липецкой области Российской Федерации от 16.04.2024 № 212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624BA" w:rsidRPr="006624BA" w:rsidRDefault="006624BA" w:rsidP="006624BA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6624BA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Порядок уведомления представителя нанимателя (работодателя) лицами, замещающими должности муниципальной службы в администрации </w:t>
      </w:r>
      <w:r w:rsidRPr="006624BA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lastRenderedPageBreak/>
        <w:t>Становлянского муниципального округа Липецкой области Российской Федерации о возникновении конфликта интересов или возможности его возникновения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Порядок уведомления представителя нанимателя (работодателя) лицами, замещающими должности муниципальной службы в администрации Становлянского муниципального округа Липецкой области Российской Федерации о возникновении конфликта интересов или возможности его возникновения (далее- Порядок) определяет процедуру направления лицами, замещающими должности муниципальной службы в администрации Становлянского муниципального округа Липецкой области Российской Федерации, уведомления представителю нанимателя (работодателю) о возникновении конфликта интересов или возможности его возникновения.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Настоящий Порядок распространяет свое действие на лиц, замещающих должности муниципальных службы в администрации Становлянского муниципального округа Липецкой области Российской Федерации (далее - муниципальный служащий), замещение которых предусматривает обязанность принимать меры по предотвращению и урегулированию конфликта интересов, который влияет или может повлиять на надлежащее, объективное и беспристрастное исполнение ими должностных (служебных) обязанностей (осуществление полномочий).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В случае возникновения у муниципального служащего конфликта интересов или возможности его возникновения он обязан уведомить об этом представителя нанимателя (работодателя), как только ему стало об этом известно.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Уведомление о возникновении конфликта интересов или возможности его возникновения (далее - Уведомление) составляется в письменном виде согласно приложению 1 к настоящему Порядку в двух экземплярах. К уведомлению прилагаются все имеющиеся в распоряжении муниципального служащего материалы, подтверждающие суть изложенного.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Уведомление подлежит обязательной регистрации в день поступления в журнале регистрации уведомлений о возникновении конфликта интересов или о возможности его возникновения (далее - Журнал), оформленный согласно приложению 2 к настоящему Порядку.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Уведомлении ставится отметка о его поступлении к представителю нанимателя (работодателю) с указанием даты поступления и входящего номера.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После регистрации Уведомления один экземпляр с отметкой о регистрации под роспись выдается муниципальному служащему, подавшему Уведомление.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Представитель нанимателя (работодатель), как только ему стало известно о возникновении у муниципального служащего конфликта интересов или возможности его возникновения, обязан организовать проверку информации, содержащейся в направленном Уведомлении, а также принять меры по предотвращению или урегулированию конфликта интересов.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</w:t>
      </w:r>
      <w:r w:rsidRPr="006624BA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Материалы проверки, а также информация о принятых мерах направляются представителем нанимателя (работодателем) председателю комиссии по соблюдению требований к служебному поведению лиц, замещающих должности муниципальной службы в администрации Становлянского муниципального округа Липецкой области Российской Федерации, и урегулированию конфликта интересов.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624BA" w:rsidRPr="006624BA" w:rsidRDefault="006624BA" w:rsidP="006624BA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Приложение 1 к Порядку уведомления представителя нанимателя (работодателя) лицами, замещающими должности муниципальной службы в администрации Становлянского муниципального </w:t>
      </w:r>
      <w:proofErr w:type="gramStart"/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округа  Липецкой</w:t>
      </w:r>
      <w:proofErr w:type="gramEnd"/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 Российской Федерации  о возникновении конфликта интересов или  возможности его возникновения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                       ______________________________________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                 (должность, Ф.И.О. работодателя)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______________________________________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        (должность муниципального служащего)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______________________________________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              (Ф.И.О. муниципального служащего)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______________________________________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           (телефон муниципального служащего)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Уведомление о возникновении конфликта интересов или возможности его возникновения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со статьей 11 Федерального закона </w:t>
      </w:r>
      <w:hyperlink r:id="rId9" w:history="1">
        <w:r w:rsidRPr="006624BA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25 декабря 2008 года № 273-ФЗ</w:t>
        </w:r>
      </w:hyperlink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противодействии коррупции" я, ____________________________________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____________________________________________________________________,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(Ф.И.О. работника)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настоящим уведомляю о возникшем конфликте интересов/о возможности возникновения конфликта интересов (нужное подчеркнуть), а именно: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1.________________________________________________________________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(описание личной заинтересованности, которая приводит или может привести к возникновению конфликта интересов)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2.________________________________________________________________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(описание должностных (служебных) обязанностей, на исполнение которых может негативно повлиять либо негативно влияет личная заинтересованность муниципального служащего)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3.________________________________________________________________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(дополнительные сведения, которые муниципальный служащий считает необходимым указать)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  __________________  _______________________________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(</w:t>
      </w:r>
      <w:proofErr w:type="gramStart"/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дата)   </w:t>
      </w:r>
      <w:proofErr w:type="gramEnd"/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(подпись)                (Ф.И.О. муниципального служащего)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Лицо, представившее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уведомление ______________ ___________________ "____" _________20___г.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       (</w:t>
      </w:r>
      <w:proofErr w:type="gramStart"/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подпись)   </w:t>
      </w:r>
      <w:proofErr w:type="gramEnd"/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(расшифровка подписи)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Лицо, принявшее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уведомление ____________ _____________________ "____" _________20___г.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         (подпись) (расшифровка подписи)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Регистрационный номер в журнале регистрации уведомлений _______________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"______" __________________20_____г.</w:t>
      </w:r>
    </w:p>
    <w:p w:rsid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24BA" w:rsidRDefault="006624BA" w:rsidP="006624BA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24BA" w:rsidRDefault="006624BA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page"/>
      </w:r>
    </w:p>
    <w:p w:rsidR="006624BA" w:rsidRDefault="006624BA" w:rsidP="006624BA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  <w:sectPr w:rsidR="006624BA" w:rsidSect="006624BA">
          <w:type w:val="continuous"/>
          <w:pgSz w:w="11900" w:h="16840" w:code="9"/>
          <w:pgMar w:top="1134" w:right="850" w:bottom="1134" w:left="1701" w:header="709" w:footer="709" w:gutter="0"/>
          <w:cols w:space="708"/>
          <w:docGrid w:linePitch="299"/>
        </w:sectPr>
      </w:pPr>
    </w:p>
    <w:p w:rsidR="006624BA" w:rsidRPr="006624BA" w:rsidRDefault="006624BA" w:rsidP="006624BA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</w:t>
      </w:r>
    </w:p>
    <w:p w:rsidR="006624BA" w:rsidRPr="006624BA" w:rsidRDefault="006624BA" w:rsidP="006624BA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Приложение 2 к Порядку уведомления представителя нанимателя (работодателя) лицами, замещающими должности муниципальной службы в администрации Становлянского муниципального округа Липецкой области Российской Федерации о возникновении конфликта интересов </w:t>
      </w:r>
      <w:proofErr w:type="gramStart"/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 возможности</w:t>
      </w:r>
      <w:proofErr w:type="gramEnd"/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его возникновения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Форма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Журнал регистрации уведомлений о возникновении конфликта интересов или возможности его возникновения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                        Начат "__" ___________ 20__ г.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Окончен "__" _________ 20__ г.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_________ листах.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Ответственный за ведение журнала: ____________________________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624BA" w:rsidRPr="006624BA" w:rsidRDefault="006624BA" w:rsidP="006624B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624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94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640"/>
        <w:gridCol w:w="1640"/>
        <w:gridCol w:w="1251"/>
        <w:gridCol w:w="1346"/>
        <w:gridCol w:w="1264"/>
        <w:gridCol w:w="1644"/>
        <w:gridCol w:w="1989"/>
        <w:gridCol w:w="1548"/>
      </w:tblGrid>
      <w:tr w:rsidR="006624BA" w:rsidRPr="006624BA" w:rsidTr="006624B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6624BA" w:rsidRDefault="006624BA" w:rsidP="006624B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624B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регистрации уведомления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6624BA" w:rsidRDefault="006624BA" w:rsidP="006624B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624B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 регистрации уведомления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6624BA" w:rsidRDefault="006624BA" w:rsidP="006624B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624B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Сведения о муниципальном служащем, направившем уведомление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6624BA" w:rsidRDefault="006624BA" w:rsidP="006624B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624B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Фамилия, инициалы и подпись лица, принявшего уведомление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6624BA" w:rsidRDefault="006624BA" w:rsidP="006624B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624B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Второй экземпляр с отметкой о регистрации уведомления получил (подпись муниципального служащего)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6624BA" w:rsidRDefault="006624BA" w:rsidP="006624B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624B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Примечание</w:t>
            </w:r>
          </w:p>
        </w:tc>
      </w:tr>
      <w:tr w:rsidR="006624BA" w:rsidRPr="006624BA" w:rsidTr="006624B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624BA" w:rsidRPr="006624BA" w:rsidRDefault="006624BA" w:rsidP="006624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624BA" w:rsidRPr="006624BA" w:rsidRDefault="006624BA" w:rsidP="006624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6624BA" w:rsidRDefault="006624BA" w:rsidP="006624B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624B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6624BA" w:rsidRDefault="006624BA" w:rsidP="006624B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624B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6624BA" w:rsidRDefault="006624BA" w:rsidP="006624B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624B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номер телефона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624BA" w:rsidRPr="006624BA" w:rsidRDefault="006624BA" w:rsidP="006624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624BA" w:rsidRPr="006624BA" w:rsidRDefault="006624BA" w:rsidP="006624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624BA" w:rsidRPr="006624BA" w:rsidRDefault="006624BA" w:rsidP="006624B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6624BA" w:rsidRPr="006624BA" w:rsidTr="006624B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6624BA" w:rsidRDefault="006624BA" w:rsidP="006624B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624B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6624BA" w:rsidRDefault="006624BA" w:rsidP="006624B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624B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6624BA" w:rsidRDefault="006624BA" w:rsidP="006624B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624B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6624BA" w:rsidRDefault="006624BA" w:rsidP="006624B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624B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6624BA" w:rsidRDefault="006624BA" w:rsidP="006624B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624B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6624BA" w:rsidRDefault="006624BA" w:rsidP="006624B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624B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6624BA" w:rsidRDefault="006624BA" w:rsidP="006624B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624B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6624BA" w:rsidRDefault="006624BA" w:rsidP="006624B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624B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bookmarkStart w:id="0" w:name="_GoBack"/>
        <w:bookmarkEnd w:id="0"/>
      </w:tr>
      <w:tr w:rsidR="006624BA" w:rsidRPr="006624BA" w:rsidTr="006624B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6624BA" w:rsidRDefault="006624BA" w:rsidP="006624B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624B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6624BA" w:rsidRDefault="006624BA" w:rsidP="006624B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624B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6624BA" w:rsidRDefault="006624BA" w:rsidP="006624B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624B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6624BA" w:rsidRDefault="006624BA" w:rsidP="006624B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624B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6624BA" w:rsidRDefault="006624BA" w:rsidP="006624B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624B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6624BA" w:rsidRDefault="006624BA" w:rsidP="006624B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624B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6624BA" w:rsidRDefault="006624BA" w:rsidP="006624B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624B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24BA" w:rsidRPr="006624BA" w:rsidRDefault="006624BA" w:rsidP="006624B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624B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</w:tbl>
    <w:p w:rsidR="00C84E2D" w:rsidRDefault="00C84E2D"/>
    <w:sectPr w:rsidR="00C84E2D" w:rsidSect="006624BA">
      <w:type w:val="continuous"/>
      <w:pgSz w:w="16840" w:h="11900" w:orient="landscape" w:code="9"/>
      <w:pgMar w:top="1701" w:right="1134" w:bottom="851" w:left="1134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4BA"/>
    <w:rsid w:val="006624BA"/>
    <w:rsid w:val="006A4883"/>
    <w:rsid w:val="006B2C9A"/>
    <w:rsid w:val="00C84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37840"/>
  <w15:chartTrackingRefBased/>
  <w15:docId w15:val="{A4FBF2CA-FE42-4062-B2FC-4F9EAC525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34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46215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777822625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72960530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32416845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504853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098864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58526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7509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959020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696155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16180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2915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87038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u48.registrnpa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ru48.registrnpa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ru48.registrnpa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B5E896-843E-433B-BA05-68FB8E098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1350</Words>
  <Characters>7700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Козюлина Виктория Игоревна</cp:lastModifiedBy>
  <cp:revision>1</cp:revision>
  <dcterms:created xsi:type="dcterms:W3CDTF">2024-08-27T05:57:00Z</dcterms:created>
  <dcterms:modified xsi:type="dcterms:W3CDTF">2024-08-27T06:01:00Z</dcterms:modified>
</cp:coreProperties>
</file>