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66A" w:rsidRPr="0080466A" w:rsidRDefault="0080466A" w:rsidP="0080466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Документ подписан электронной подписью:</w:t>
      </w:r>
      <w:r w:rsidRPr="0080466A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80466A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80466A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br/>
        <w:t>Дата подписи: 11.12.2023 08:09:24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8E987B6" wp14:editId="42081B12">
            <wp:extent cx="82867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ПОСТАНОВЛЕНИЕ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06.12.2023                        с. Становое                                № 57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80466A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О Координационном совете по противодействию коррупции в </w:t>
      </w:r>
      <w:proofErr w:type="spellStart"/>
      <w:r w:rsidRPr="0080466A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муниципальном округе Липецкой области Российской Федерации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соответствии с Федеральными законами </w:t>
      </w:r>
      <w:hyperlink r:id="rId5" w:history="1">
        <w:r w:rsidRPr="0080466A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6 октября 2003 года № 131-ФЗ</w:t>
        </w:r>
      </w:hyperlink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</w:t>
      </w:r>
      <w:hyperlink r:id="rId6" w:history="1">
        <w:r w:rsidRPr="0080466A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 от 25 декабря 2008 года № 273-ФЗ</w:t>
        </w:r>
      </w:hyperlink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противодействии коррупции", Указом Президента Российской Федерации </w:t>
      </w:r>
      <w:hyperlink r:id="rId7" w:history="1">
        <w:r w:rsidRPr="0080466A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19 мая 2008 года № 815</w:t>
        </w:r>
      </w:hyperlink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"О мерах по противодействию коррупции", руководствуясь Уставом Становлянского муниципального округа Липецкой области Российской Федерации и в целях совершенствования мер по противодействию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округе Липецкой области, устранения порождающих ее причин и условий, искоренения злоупотреблений и пресечения преступлений с использованием должностного положения в органах местного самоуправления Становлянского округа Липецкой области, администрация Становлянского округа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ПОСТАНОВЛЯЕТ: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Создать Координационный совет по противодействию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 Утвердить Положение "О Координационном совете по противодействию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Федерации" (приложение 1).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Утвердить Состав Координационного совета по противодействию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 (приложение 2).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Настоящее постановление вступает в силу со дня его официального опубликования.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Глава администрации 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 округа</w:t>
      </w: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</w:t>
      </w: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val="en-US" w:eastAsia="ru-RU"/>
        </w:rPr>
        <w:t xml:space="preserve"> </w:t>
      </w: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Д.Ю.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Семянников</w:t>
      </w:r>
      <w:proofErr w:type="spellEnd"/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Default="0080466A" w:rsidP="008046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Приложение 1</w:t>
      </w:r>
    </w:p>
    <w:p w:rsidR="0080466A" w:rsidRDefault="0080466A" w:rsidP="008046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постановлению администрации</w:t>
      </w:r>
    </w:p>
    <w:p w:rsidR="0080466A" w:rsidRDefault="0080466A" w:rsidP="008046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 муниципального округа</w:t>
      </w:r>
    </w:p>
    <w:p w:rsidR="0080466A" w:rsidRDefault="0080466A" w:rsidP="008046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80466A" w:rsidRPr="0080466A" w:rsidRDefault="0080466A" w:rsidP="008046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06.12.2023 № 57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80466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Положение "О Координационном совете по противодействию коррупции в </w:t>
      </w:r>
      <w:proofErr w:type="spellStart"/>
      <w:r w:rsidRPr="0080466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 муниципальном округе Липецкой области Российской Федерации"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Положение "О Координационном совете по противодействию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Федерации" (далее - Положение) определяет задачи, компетенцию и порядок деятельности Координационного совета по противодействию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 (далее - Совет).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Совет создается нормативным правовым актом администрации Становлянского округа Липецкой области Российской Федерации, которым утверждается Положение о Совете и его состав. В своей деятельности Совет руководствуется </w:t>
      </w:r>
      <w:hyperlink r:id="rId8" w:history="1">
        <w:r w:rsidRPr="0080466A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Конституцией Российской Федерации</w:t>
        </w:r>
      </w:hyperlink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Липецкой области, иными нормативными правовыми актами Липецкой области, муниципальными правовыми актами Становлянского муниципального округа Липецкой области Российской Федерации и настоящим Положением.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Совет является постоянно действующим координационным органом при главе администрации Становлянского муниципального округа Липецкой области Российской Федерации, образованным в целях оказания содействия в реализации комплексных мероприятий по противодействию коррупции на территории Становлянского муниципального округа Липецкой области Российской Федерации.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Решения Совета, принятые в пределах его компетенции, подлежат обязательному рассмотрению структурными подразделениями администрации Становлянского округа, муниципальными предприятиями и учреждениями.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Основными задачами Совета являются: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1) координация деятельности субъектов антикоррупционной деятельности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округе Липецкой области;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2) обеспечение взаимодействия органов местного самоуправления Становлянского округа Липецкой области с исполнительными органами государственной власти Российской Федерации и Липецкой области, гражданами, институтами гражданского общества, средствами массовой информации, научными организациями по вопросам противодействия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округе Липецкой области;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3) разработка мер по противодействию коррупции, устранению причин и условий ее проявления </w:t>
      </w:r>
      <w:proofErr w:type="gram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proofErr w:type="spellEnd"/>
      <w:proofErr w:type="gram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округе Липецкой области и контроль их реализации;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информирование общественности о проводимой органами местного самоуправления Становлянского округа Липецкой области работе по противодействию коррупции.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5) подготовка предложений главе администрации Становлянского округа по совершенствованию правовых, экономических и организационных механизмов функционирования структурных подразделений администрации Становлянского </w:t>
      </w: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округа, муниципальных предприятий и учреждений Становлянского округа Липецкой области в целях устранения причин и условий, способствующих возникновению и распространению коррупции;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6) контроль за реализацией мероприятий, предусмотренных Национальным планом противодействия коррупции.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 Совет в целях выполнения возложенных на него задач осуществляет следующие функции: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участие в разработке направлений, форм и методов противодействия коррупции, контроль за их реализацией;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участие в реализации плана противодействия коррупции на территории Становлянского округа Липецкой области;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содействие развитию общественного контроля за реализацией мер по борьбе с коррупцией;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рассмотрение результатов антикоррупционной экспертизы проектов муниципальных нормативных правовых актов и вступивших в силу муниципальных нормативных правовых актов;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участие в организации и осуществлении антикоррупционного мониторинга (для целей настоящего Положения под антикоррупционным мониторингом понимается проведение социологических исследований, обработка их результатов, анализ, оценка, учет и прогноз тенденций в области коррупции, условий, в которых совершаются коррупционные правонарушения, и эффективности антикоррупционных мероприятий);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6) выработка рекомендаций по организации мероприятий в области просвещения и агитации населения, муниципальных служащих в целях формирования у них навыков антикоррупционного поведения в сферах повышенного коррупционного риска, а также нетерпимого отношения к коррупции.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7. Совет в целях выполнения возложенных на него задач и функций осуществляет следующие полномочия: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1) принимает в пределах своей компетенции решения, касающиеся организации, координации совершенствования деятельности субъектов противодействия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округе Липецкой области;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запрашивает и получает в установленном порядке необходимые материалы и информацию от территориальных органов федеральных органов государственной власти, органов государственной власти Липецкой области, органов местного самоуправления, общественных объединений, организаций (независимо от форм собственности) и должностных лиц;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привлекает для участия в работе Совета должностных лиц и специалистов территориальных органов федеральных органов государственной власти, органов государственной власти Липецкой области, а также представителей организаций и общественных объединений (по согласованию);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формирует рабочие группы для изучения вопросов, касающихся противодействия коррупции, а также для подготовки проектов соответствующих решений Совета.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утверждает решением Совета внутренние документы, касающиеся работы Совета.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9. Совет формируется в составе председателя Совета, его заместителя, секретаря, членов Совета.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10. Председателем Совета является глава администрации Становлянского округа.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11. В состав Совета могут входить руководители структурных подразделений администрации Становлянского округа, депутаты Совета депутатов Становлянского округа, представители территориальных органов федеральных </w:t>
      </w: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органов государственной власти, органов государственной власти Липецкой области, члены Общественной палаты, общественных объединений, уставной задачей, которых является участие в противодействии коррупции.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12. Передача полномочий члена Совета другому лицу не допускается.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13. Заседания Совета проводятся на основании планов его заседаний либо при возникновении необходимости безотлагательного рассмотрения вопросов, относящихся к его компетенции.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14. Внеплановые заседания Совета проводятся по инициативе любого из его членов.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15. Члены Совета принимают участие в его работе на общественных началах и обладают равными правами при обсуждении рассматриваемых на заседании вопросов.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16. Члены Совета и привлеченные на постоянной основе эксперты (консультанты) направляют свои предложения секретарю для формирования плана заседаний Совета.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17. Подготовка материалов к заседанию Совета осуществляется представителями тех структурных подразделений администрации Становлянского округа, муниципальных предприятий и учреждений, к ведению которых относятся вопросы повестки дня.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18. Извещение членов Совета о времени, месте проведения и повестке дня заседания осуществляется не позднее чем за пять рабочих дней до планируемой даты проведения заседания.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19. Материалы к заседанию Совета представляются членам Совета не позднее чем за пять рабочих дней до даты заседания.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20. Предложения членов Совета по изменению проекта повестки дня заседания представляются секретарю Совета не позднее чем за три рабочих дня до даты заседания.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21. При невозможности личного участия член Совета, ответственный за подготовку вопроса для текущего заседания Совета, представляет подготовленные к заседанию материалы секретарю Совета не позднее чем за два дня до заседания Совета.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22. Структурное подразделение администрации Становлянского округа, муниципальное предприятие или учреждение, указанное в качестве исполнителя первым, организационно обеспечивает подготовку вопроса к рассмотрению на заседании Совета: готовит обобщенную справку (доклад), проект решения Совета на основе согласованных предложений подразделений и при необходимости другие документы. Информационно-справочный материал и проект решения по рассматриваемому вопросу должны быть представлены секретарю Совета не позднее чем за 5 дней до дня проведения заседания.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23. Заседание Совета правомочно, если на нем присутствует более половины от общего числа членов Совета.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24. На заседании Совета регламент выступлений устанавливается председательствующим по согласованию с членами Совета. Как правило, для докладов отводится до 10 минут, для содокладов и выступлений в прениях - до 7 минут.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25. Решения Совета по каждому рассматриваемому вопросу принимаются простым большинством голосов присутствующих на заседании членов Совета путем открытого голосования. В случае равенства голосов, поданных за решение или против него, право решающего голоса принадлежит председательствующему.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26. В случае отсутствия члена Совета на заседании он вправе изложить свое мнение по рассматриваемым вопросам в письменном виде, которое доводится до участников заседания и отражается в протоколе.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27. В заседаниях Совета с правом совещательного голоса вправе участвовать представители органов прокуратуры, исполнительных органов государственной власти Липецкой области, уполномоченные представители территориальных органов федеральных органов государственной власти, а также иных заинтересованных организаций, к компетенции которых относятся вопросы, внесенные в повестку дня заседания Совета. Уведомление о месте, времени проведения заседаний Совета и повестке дня возлагается на секретаря.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28. Решения Совета оформляются протоколами, подписываются председателем и секретарем Совета и носят рекомендательный характер, а при необходимости реализуются путем принятия соответствующих постановлений или распоряжений администрации Становлянского округа. Протоколы хранятся 1 год.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29. В случае несогласия с принятым решением член Совета вправе изложить в письменном виде свое мнение, которое подлежит обязательному приобщению к протоколу заседания.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30. Организацию заседаний Совета и обеспечение подготовки проектов его решений осуществляет секретарь Совета.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31. На заседания Совета могут быть приглашены представители СМИ.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32. Члены Совета и привлеченные лица, не являющиеся членами Совета, обязаны обеспечивать сохранность и неразглашение сведений, ставших им известными в ходе работы Совета, которые в соответствии с действующим законодательством и муниципальными правовыми актами администрации Становлянского округа имеют признак конфиденциального характера.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33. По решению председателя Совета информация не конфиденциального характера о рассмотренных Советом проблемных вопросах может передаваться в редакции СМИ для опубликования.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34. Председатель Совета: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определяет место и время проведения заседаний Совета;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формирует на основе предложений членов Совета план работы Совета и повестку дня его очередного заседания;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дает поручения в сфере деятельности Совета секретарю, членам Совета, привлеченным экспертам и консультантам;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по представлению членов Совета рассматривает и утверждает кандидатуры экспертов (консультантов) Совета;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подписывает протоколы заседаний Совета;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6) представляет Совет в отношениях с населением и организациями по вопросам, относящимся к его компетенции;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7) при отсутствии у председателя Совета возможности исполнять свои полномочия, их исполняет заместитель председателя Совета.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35. Секретарь Совета осуществляет следующие полномочия: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разработка проекта плана работы Совета, формирование повестки дня его заседаний;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обеспечение подготовки и проведение заседаний Совета, подготовки необходимых материалов к заседаниям Совета, а также проектов соответствующих решений, информирует членов Совета, экспертов, иных заинтересованных и привлекаемых лиц о месте, времени проведения и повестке дня очередного заседания Совета, обеспечивает их необходимыми материалами;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оформление протоколов заседаний Совета, их подписание;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организация выполнение поручений председателя Совета, относящихся к рассматриваемым на заседаниях Совета вопросам, а также контроль за исполнением решений Совета;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5) организация и ведение делопроизводства Совета, направление решения Совета на рассмотрение руководителям структурных подразделений </w:t>
      </w: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администрации Становлянского округа, муниципальных предприятий и учреждений, касающимся исполнения решений Совета.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36. По итогам проведения заседания Совета принимается решение Совета. Решение Совета оформляются протоколом, который в течение 3 рабочих дней после даты проведения заседания готовится секретарем Совета, подписывается председателем и секретарем Совета.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37. В протоколе указываются фамилии председательствующего и присутствующих на заседании членов Совета, приглашенных лиц, вопросы, рассмотренные в ходе заседания, и принятые по ним решения.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38. К протоколу прилагаются особые мнения членов Совета, если таковые имеются.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39. Протокол (выписка из протокола) заседания Совета направляется секретарем Совета в адрес членов Совета, а также организаций и должностных лиц, интересы которых затрагивают принятые решения Совета, в речении трех рабочих дней после получения подписанного протокола. О результатах рассмотрения, принятых мерах они сообщают секретарю не позднее, чем в месячный срок либо в иной срок, установленный Советом.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40. Для реализации решений Совета могут издаваться распоряжения, постановления администрации Становлянского округа, а также даваться поручения администрации Становлянского округа.</w:t>
      </w: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Default="0080466A" w:rsidP="0080466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Приложение 2 </w:t>
      </w:r>
    </w:p>
    <w:p w:rsidR="0080466A" w:rsidRDefault="0080466A" w:rsidP="008046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к постановлению администрации</w:t>
      </w:r>
    </w:p>
    <w:p w:rsidR="0080466A" w:rsidRDefault="0080466A" w:rsidP="008046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 муниципального округа</w:t>
      </w:r>
      <w:bookmarkStart w:id="0" w:name="_GoBack"/>
      <w:bookmarkEnd w:id="0"/>
    </w:p>
    <w:p w:rsidR="0080466A" w:rsidRDefault="0080466A" w:rsidP="008046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80466A" w:rsidRPr="0080466A" w:rsidRDefault="0080466A" w:rsidP="0080466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06.12.2023 № 57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80466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Состав Координационного совета по противодействию коррупции в </w:t>
      </w:r>
      <w:proofErr w:type="spellStart"/>
      <w:r w:rsidRPr="0080466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 муниципальном округе Липецкой области Российской Федерации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Семянников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Дмитрий Юрьевич - глава администрации Становлянского округа, председатель Координационного совета по противодействию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Стребков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Сергей Викторович - заместитель главы администрации Становлянского округа, заместитель председателя Координационного совета по противодействию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Гусев Сергей Иванович - начальник правового отдела администрации Становлянского округа, секретарь Координационного совета по противодействию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Члены Координационного совета по противодействию коррупции в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муниципальном округе Липецкой области Российской Федерации: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Петрищева Оксана Николаевна - управляющий делами администрации Становлянского округа.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Пахомова Светлана Витальевна - начальник отдела организационно-контрольной работы администрации Становлянского округа.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Булавин Сергей Сергеевич - начальник отдела строительства и архитектуры администрации Становлянского округа.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Родионова Лилия Борисовна - начальник отдела экономики, инвестиционной деятельности и муниципальных закупок администрации Становлянского округа.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Валуева Дарья Васильевна - главный специалист-эксперт правового отдела администрации Становлянского округа, (как секретарь комиссии по соблюдению требований к служебному поведению муниципальных служащих, замещающих должности муниципальной службы в администрации Становлянского муниципального округа Липецкой области Российской Федерации, руководителей муниципальных учреждений Становлянского округа Липецкой области, подведомственных администрации Становлянского муниципального округа Липецкой области Российской Федерации, и урегулированию конфликта интересов).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6.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Мирзоходжаев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Тимур Ибрагимович - начальник ОМВД России по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Становлянскому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району (по согласованию).</w:t>
      </w:r>
    </w:p>
    <w:p w:rsidR="0080466A" w:rsidRPr="0080466A" w:rsidRDefault="0080466A" w:rsidP="0080466A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7. Климова Валентина Сергеевна - председатель </w:t>
      </w:r>
      <w:proofErr w:type="spellStart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Становлянской</w:t>
      </w:r>
      <w:proofErr w:type="spellEnd"/>
      <w:r w:rsidRPr="0080466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районной организации Профсоюза работников агропромышленного комплекса РФ (по согласованию).</w:t>
      </w:r>
    </w:p>
    <w:p w:rsidR="0080466A" w:rsidRPr="0080466A" w:rsidRDefault="0080466A">
      <w:pPr>
        <w:rPr>
          <w:color w:val="000000" w:themeColor="text1"/>
        </w:rPr>
      </w:pPr>
    </w:p>
    <w:sectPr w:rsidR="0080466A" w:rsidRPr="0080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66A"/>
    <w:rsid w:val="0080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E8D2"/>
  <w15:chartTrackingRefBased/>
  <w15:docId w15:val="{5884544C-EECB-408B-B5A4-0F2D5994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7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3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2682</Words>
  <Characters>15290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2024-03-22T07:24:00Z</dcterms:created>
  <dcterms:modified xsi:type="dcterms:W3CDTF">2024-03-22T07:27:00Z</dcterms:modified>
</cp:coreProperties>
</file>