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970F" w14:textId="77777777" w:rsidR="00DB0120" w:rsidRPr="00BD5EB2" w:rsidRDefault="00DB0120" w:rsidP="00DB0120">
      <w:pPr>
        <w:ind w:firstLine="567"/>
        <w:jc w:val="center"/>
        <w:rPr>
          <w:rFonts w:ascii="Arial" w:hAnsi="Arial" w:cs="Arial"/>
          <w:noProof/>
          <w:sz w:val="20"/>
          <w:szCs w:val="20"/>
        </w:rPr>
      </w:pPr>
      <w:r w:rsidRPr="00BD5EB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CD666DB" wp14:editId="0834C012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2C814" w14:textId="77777777" w:rsidR="00DB0120" w:rsidRPr="00BD5EB2" w:rsidRDefault="00DB0120" w:rsidP="00DB0120">
      <w:pPr>
        <w:jc w:val="center"/>
        <w:rPr>
          <w:rFonts w:ascii="Arial" w:hAnsi="Arial" w:cs="Arial"/>
          <w:sz w:val="20"/>
          <w:szCs w:val="20"/>
        </w:rPr>
      </w:pPr>
    </w:p>
    <w:p w14:paraId="23DB51F1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Российская Федерация</w:t>
      </w:r>
      <w:r w:rsidRPr="00BD5EB2">
        <w:rPr>
          <w:rFonts w:ascii="Arial" w:hAnsi="Arial" w:cs="Arial"/>
        </w:rPr>
        <w:br/>
        <w:t> </w:t>
      </w:r>
    </w:p>
    <w:p w14:paraId="2FE35B1A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Липецкая область</w:t>
      </w:r>
      <w:r w:rsidRPr="00BD5EB2">
        <w:rPr>
          <w:rFonts w:ascii="Arial" w:hAnsi="Arial" w:cs="Arial"/>
        </w:rPr>
        <w:br/>
        <w:t> </w:t>
      </w:r>
    </w:p>
    <w:p w14:paraId="402AB209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Совет депутатов Становлянского муниципального округа</w:t>
      </w:r>
      <w:r w:rsidRPr="00BD5EB2">
        <w:rPr>
          <w:rFonts w:ascii="Arial" w:hAnsi="Arial" w:cs="Arial"/>
        </w:rPr>
        <w:br/>
        <w:t> </w:t>
      </w:r>
    </w:p>
    <w:p w14:paraId="40FCE8F3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Тридцать первая сессия первого созыва</w:t>
      </w:r>
    </w:p>
    <w:p w14:paraId="41817869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1EF52E96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РЕШЕНИЕ</w:t>
      </w:r>
    </w:p>
    <w:p w14:paraId="3F08ED2F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548002DC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02.02.2026                         с. Становое                                 № 368</w:t>
      </w:r>
    </w:p>
    <w:p w14:paraId="4DFA8325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1E85F863" w14:textId="77777777" w:rsidR="00BD5EB2" w:rsidRPr="00BD5EB2" w:rsidRDefault="00BD5EB2" w:rsidP="00BD5EB2">
      <w:pPr>
        <w:shd w:val="clear" w:color="auto" w:fill="FFFFFF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BD5EB2">
        <w:rPr>
          <w:rFonts w:ascii="Arial" w:hAnsi="Arial" w:cs="Arial"/>
          <w:b/>
          <w:bCs/>
          <w:kern w:val="36"/>
          <w:sz w:val="32"/>
          <w:szCs w:val="32"/>
        </w:rPr>
        <w:t>О внесении изменений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14:paraId="1496AE8E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73B34716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Рассмотрев внесенный главой Становлянского округа проект изменений в </w:t>
      </w:r>
      <w:hyperlink r:id="rId7" w:history="1">
        <w:r w:rsidRPr="00BD5EB2">
          <w:rPr>
            <w:rFonts w:ascii="Arial" w:hAnsi="Arial" w:cs="Arial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BD5EB2">
        <w:rPr>
          <w:rFonts w:ascii="Arial" w:hAnsi="Arial" w:cs="Arial"/>
        </w:rPr>
        <w:t>, руководствуясь Законом Липецкой области </w:t>
      </w:r>
      <w:hyperlink r:id="rId8" w:history="1">
        <w:r w:rsidRPr="00BD5EB2">
          <w:rPr>
            <w:rFonts w:ascii="Arial" w:hAnsi="Arial" w:cs="Arial"/>
          </w:rPr>
          <w:t>от 7 октября 2008 года № 182-ОЗ</w:t>
        </w:r>
      </w:hyperlink>
      <w:r w:rsidRPr="00BD5EB2">
        <w:rPr>
          <w:rFonts w:ascii="Arial" w:hAnsi="Arial" w:cs="Arial"/>
        </w:rPr>
        <w:t> "Об оплате труда работников областных государственных учреждений", в соответствии с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14:paraId="3FBB1E76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088C7E4C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РЕШИЛ:</w:t>
      </w:r>
    </w:p>
    <w:p w14:paraId="10D5CC87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7514233E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1. Внести изменения в </w:t>
      </w:r>
      <w:hyperlink r:id="rId9" w:history="1">
        <w:r w:rsidRPr="00BD5EB2">
          <w:rPr>
            <w:rFonts w:ascii="Arial" w:hAnsi="Arial" w:cs="Arial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BD5EB2">
        <w:rPr>
          <w:rFonts w:ascii="Arial" w:hAnsi="Arial" w:cs="Arial"/>
        </w:rPr>
        <w:t>, утвержденное решением Совета депутатов Становлянского муниципального округа Липецкой области Российской Федерации </w:t>
      </w:r>
      <w:hyperlink r:id="rId10" w:history="1">
        <w:r w:rsidRPr="00BD5EB2">
          <w:rPr>
            <w:rFonts w:ascii="Arial" w:hAnsi="Arial" w:cs="Arial"/>
          </w:rPr>
          <w:t>от 30 октября 2023 года № 65</w:t>
        </w:r>
      </w:hyperlink>
      <w:r w:rsidRPr="00BD5EB2">
        <w:rPr>
          <w:rFonts w:ascii="Arial" w:hAnsi="Arial" w:cs="Arial"/>
        </w:rPr>
        <w:t> (с изменениями: </w:t>
      </w:r>
      <w:hyperlink r:id="rId11" w:history="1">
        <w:r w:rsidRPr="00BD5EB2">
          <w:rPr>
            <w:rFonts w:ascii="Arial" w:hAnsi="Arial" w:cs="Arial"/>
          </w:rPr>
          <w:t>от 28 декабря 2023 года № 117</w:t>
        </w:r>
      </w:hyperlink>
      <w:r w:rsidRPr="00BD5EB2">
        <w:rPr>
          <w:rFonts w:ascii="Arial" w:hAnsi="Arial" w:cs="Arial"/>
        </w:rPr>
        <w:t>, </w:t>
      </w:r>
      <w:hyperlink r:id="rId12" w:history="1">
        <w:r w:rsidRPr="00BD5EB2">
          <w:rPr>
            <w:rFonts w:ascii="Arial" w:hAnsi="Arial" w:cs="Arial"/>
          </w:rPr>
          <w:t>от 25 марта 2024 года № 159</w:t>
        </w:r>
      </w:hyperlink>
      <w:r w:rsidRPr="00BD5EB2">
        <w:rPr>
          <w:rFonts w:ascii="Arial" w:hAnsi="Arial" w:cs="Arial"/>
        </w:rPr>
        <w:t>, </w:t>
      </w:r>
      <w:hyperlink r:id="rId13" w:history="1">
        <w:r w:rsidRPr="00BD5EB2">
          <w:rPr>
            <w:rFonts w:ascii="Arial" w:hAnsi="Arial" w:cs="Arial"/>
          </w:rPr>
          <w:t>от 5 августа 2024 года № 239</w:t>
        </w:r>
      </w:hyperlink>
      <w:r w:rsidRPr="00BD5EB2">
        <w:rPr>
          <w:rFonts w:ascii="Arial" w:hAnsi="Arial" w:cs="Arial"/>
        </w:rPr>
        <w:t>, </w:t>
      </w:r>
      <w:hyperlink r:id="rId14" w:history="1">
        <w:r w:rsidRPr="00BD5EB2">
          <w:rPr>
            <w:rFonts w:ascii="Arial" w:hAnsi="Arial" w:cs="Arial"/>
          </w:rPr>
          <w:t>от 14 октября 2024 года № 284</w:t>
        </w:r>
      </w:hyperlink>
      <w:r w:rsidRPr="00BD5EB2">
        <w:rPr>
          <w:rFonts w:ascii="Arial" w:hAnsi="Arial" w:cs="Arial"/>
        </w:rPr>
        <w:t>, </w:t>
      </w:r>
      <w:hyperlink r:id="rId15" w:history="1">
        <w:r w:rsidRPr="00BD5EB2">
          <w:rPr>
            <w:rFonts w:ascii="Arial" w:hAnsi="Arial" w:cs="Arial"/>
          </w:rPr>
          <w:t>от 23 декабря 2024 года № 302</w:t>
        </w:r>
      </w:hyperlink>
      <w:r w:rsidRPr="00BD5EB2">
        <w:rPr>
          <w:rFonts w:ascii="Arial" w:hAnsi="Arial" w:cs="Arial"/>
        </w:rPr>
        <w:t>, </w:t>
      </w:r>
      <w:hyperlink r:id="rId16" w:history="1">
        <w:r w:rsidRPr="00BD5EB2">
          <w:rPr>
            <w:rFonts w:ascii="Arial" w:hAnsi="Arial" w:cs="Arial"/>
          </w:rPr>
          <w:t>от 21 июля 2025 года № 345</w:t>
        </w:r>
      </w:hyperlink>
      <w:r w:rsidRPr="00BD5EB2">
        <w:rPr>
          <w:rFonts w:ascii="Arial" w:hAnsi="Arial" w:cs="Arial"/>
        </w:rPr>
        <w:t>, </w:t>
      </w:r>
      <w:hyperlink r:id="rId17" w:history="1">
        <w:r w:rsidRPr="00BD5EB2">
          <w:rPr>
            <w:rFonts w:ascii="Arial" w:hAnsi="Arial" w:cs="Arial"/>
          </w:rPr>
          <w:t>от 17 ноября 2025 года № 360</w:t>
        </w:r>
      </w:hyperlink>
      <w:r w:rsidRPr="00BD5EB2">
        <w:rPr>
          <w:rFonts w:ascii="Arial" w:hAnsi="Arial" w:cs="Arial"/>
        </w:rPr>
        <w:t>) (прилагаются).</w:t>
      </w:r>
    </w:p>
    <w:p w14:paraId="2098F750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14:paraId="27548038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3. Настоящее решение вступает в силу со дня его принятия.</w:t>
      </w:r>
    </w:p>
    <w:p w14:paraId="280A1D2A" w14:textId="77777777" w:rsidR="00D42E90" w:rsidRPr="00BD5EB2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270DAD59" w14:textId="77777777" w:rsidR="00D42E90" w:rsidRPr="00BD5EB2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52C0080C" w14:textId="77777777" w:rsidR="00D42E90" w:rsidRPr="00BD5EB2" w:rsidRDefault="00D42E90" w:rsidP="00D42E90">
      <w:pPr>
        <w:ind w:firstLine="567"/>
        <w:rPr>
          <w:rFonts w:ascii="Arial" w:hAnsi="Arial" w:cs="Arial"/>
        </w:rPr>
      </w:pPr>
      <w:r w:rsidRPr="00BD5EB2">
        <w:rPr>
          <w:rFonts w:ascii="Arial" w:hAnsi="Arial" w:cs="Arial"/>
        </w:rPr>
        <w:t>Председатель Совета</w:t>
      </w:r>
    </w:p>
    <w:p w14:paraId="2C019099" w14:textId="77777777" w:rsidR="00D42E90" w:rsidRPr="00BD5EB2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депутатов Становлянского округа                                                      Ю.И. Лариков </w:t>
      </w:r>
    </w:p>
    <w:p w14:paraId="5315080F" w14:textId="77777777" w:rsidR="00D42E90" w:rsidRPr="00BD5EB2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36DA7229" w14:textId="63CF67D4" w:rsidR="00D42E90" w:rsidRPr="00BD5EB2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7396BBBD" w14:textId="77777777" w:rsidR="00BD5EB2" w:rsidRPr="00BD5EB2" w:rsidRDefault="00BD5EB2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755A69DB" w14:textId="77777777" w:rsidR="00D42E90" w:rsidRPr="00BD5EB2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lastRenderedPageBreak/>
        <w:t>Внесены</w:t>
      </w:r>
    </w:p>
    <w:p w14:paraId="289BE408" w14:textId="77777777" w:rsidR="00D42E90" w:rsidRPr="00BD5EB2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решением Совета депутатов</w:t>
      </w:r>
    </w:p>
    <w:p w14:paraId="7F87C8EA" w14:textId="77777777" w:rsidR="00D42E90" w:rsidRPr="00BD5EB2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Становлянского муниципального округа</w:t>
      </w:r>
    </w:p>
    <w:p w14:paraId="1733BA30" w14:textId="77777777" w:rsidR="00D42E90" w:rsidRPr="00BD5EB2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Липецкой области Российской Федерации</w:t>
      </w:r>
    </w:p>
    <w:p w14:paraId="367A7C9C" w14:textId="29F84AB5" w:rsidR="00D42E90" w:rsidRPr="00BD5EB2" w:rsidRDefault="00D42E90" w:rsidP="00D42E90">
      <w:pPr>
        <w:shd w:val="clear" w:color="auto" w:fill="FFFFFF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 xml:space="preserve">от </w:t>
      </w:r>
      <w:r w:rsidR="009E46B5" w:rsidRPr="00BD5EB2">
        <w:rPr>
          <w:rFonts w:ascii="Arial" w:hAnsi="Arial" w:cs="Arial"/>
        </w:rPr>
        <w:t>02.02.</w:t>
      </w:r>
      <w:r w:rsidRPr="00BD5EB2">
        <w:rPr>
          <w:rFonts w:ascii="Arial" w:hAnsi="Arial" w:cs="Arial"/>
        </w:rPr>
        <w:t>202</w:t>
      </w:r>
      <w:r w:rsidR="009E46B5" w:rsidRPr="00BD5EB2">
        <w:rPr>
          <w:rFonts w:ascii="Arial" w:hAnsi="Arial" w:cs="Arial"/>
        </w:rPr>
        <w:t>6</w:t>
      </w:r>
      <w:r w:rsidRPr="00BD5EB2">
        <w:rPr>
          <w:rFonts w:ascii="Arial" w:hAnsi="Arial" w:cs="Arial"/>
        </w:rPr>
        <w:t xml:space="preserve"> № </w:t>
      </w:r>
      <w:r w:rsidR="009E46B5" w:rsidRPr="00BD5EB2">
        <w:rPr>
          <w:rFonts w:ascii="Arial" w:hAnsi="Arial" w:cs="Arial"/>
        </w:rPr>
        <w:t>36</w:t>
      </w:r>
      <w:r w:rsidR="00BD5EB2" w:rsidRPr="00BD5EB2">
        <w:rPr>
          <w:rFonts w:ascii="Arial" w:hAnsi="Arial" w:cs="Arial"/>
        </w:rPr>
        <w:t>8</w:t>
      </w:r>
    </w:p>
    <w:p w14:paraId="42E4E513" w14:textId="77777777" w:rsidR="00BD5EB2" w:rsidRPr="00BD5EB2" w:rsidRDefault="00BD5EB2" w:rsidP="00D42E90">
      <w:pPr>
        <w:shd w:val="clear" w:color="auto" w:fill="FFFFFF"/>
        <w:jc w:val="right"/>
        <w:rPr>
          <w:rFonts w:ascii="Arial" w:hAnsi="Arial" w:cs="Arial"/>
        </w:rPr>
      </w:pPr>
    </w:p>
    <w:p w14:paraId="4F171F81" w14:textId="77777777" w:rsidR="00BD5EB2" w:rsidRPr="00BD5EB2" w:rsidRDefault="00D42E90" w:rsidP="00BD5EB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BD5EB2">
        <w:rPr>
          <w:rFonts w:ascii="Arial" w:hAnsi="Arial" w:cs="Arial"/>
        </w:rPr>
        <w:t> </w:t>
      </w:r>
      <w:r w:rsidR="00BD5EB2" w:rsidRPr="00BD5EB2">
        <w:rPr>
          <w:rFonts w:ascii="Arial" w:hAnsi="Arial" w:cs="Arial"/>
          <w:sz w:val="32"/>
          <w:szCs w:val="32"/>
        </w:rPr>
        <w:t>Изменения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14:paraId="4520705B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08831A65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1. Внести в </w:t>
      </w:r>
      <w:hyperlink r:id="rId18" w:history="1">
        <w:r w:rsidRPr="00BD5EB2">
          <w:rPr>
            <w:rFonts w:ascii="Arial" w:hAnsi="Arial" w:cs="Arial"/>
          </w:rPr>
          <w:t>Положение "Об оплате труда работников муниципальных учреждений Становлянского муниципального округа Липецкой области Российской Федерации"</w:t>
        </w:r>
      </w:hyperlink>
      <w:r w:rsidRPr="00BD5EB2">
        <w:rPr>
          <w:rFonts w:ascii="Arial" w:hAnsi="Arial" w:cs="Arial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9" w:history="1">
        <w:r w:rsidRPr="00BD5EB2">
          <w:rPr>
            <w:rFonts w:ascii="Arial" w:hAnsi="Arial" w:cs="Arial"/>
          </w:rPr>
          <w:t>от 30 октября 2023 года № 65</w:t>
        </w:r>
      </w:hyperlink>
      <w:r w:rsidRPr="00BD5EB2">
        <w:rPr>
          <w:rFonts w:ascii="Arial" w:hAnsi="Arial" w:cs="Arial"/>
        </w:rPr>
        <w:t> (с изменениями: </w:t>
      </w:r>
      <w:hyperlink r:id="rId20" w:history="1">
        <w:r w:rsidRPr="00BD5EB2">
          <w:rPr>
            <w:rFonts w:ascii="Arial" w:hAnsi="Arial" w:cs="Arial"/>
          </w:rPr>
          <w:t>от 28 декабря 2023 года № 117</w:t>
        </w:r>
      </w:hyperlink>
      <w:r w:rsidRPr="00BD5EB2">
        <w:rPr>
          <w:rFonts w:ascii="Arial" w:hAnsi="Arial" w:cs="Arial"/>
        </w:rPr>
        <w:t>, </w:t>
      </w:r>
      <w:hyperlink r:id="rId21" w:history="1">
        <w:r w:rsidRPr="00BD5EB2">
          <w:rPr>
            <w:rFonts w:ascii="Arial" w:hAnsi="Arial" w:cs="Arial"/>
          </w:rPr>
          <w:t>от 25 марта 2024 года № 159</w:t>
        </w:r>
      </w:hyperlink>
      <w:r w:rsidRPr="00BD5EB2">
        <w:rPr>
          <w:rFonts w:ascii="Arial" w:hAnsi="Arial" w:cs="Arial"/>
        </w:rPr>
        <w:t>, </w:t>
      </w:r>
      <w:hyperlink r:id="rId22" w:history="1">
        <w:r w:rsidRPr="00BD5EB2">
          <w:rPr>
            <w:rFonts w:ascii="Arial" w:hAnsi="Arial" w:cs="Arial"/>
          </w:rPr>
          <w:t>от 5 августа 2024 года № 239</w:t>
        </w:r>
      </w:hyperlink>
      <w:r w:rsidRPr="00BD5EB2">
        <w:rPr>
          <w:rFonts w:ascii="Arial" w:hAnsi="Arial" w:cs="Arial"/>
        </w:rPr>
        <w:t>, </w:t>
      </w:r>
      <w:hyperlink r:id="rId23" w:history="1">
        <w:r w:rsidRPr="00BD5EB2">
          <w:rPr>
            <w:rFonts w:ascii="Arial" w:hAnsi="Arial" w:cs="Arial"/>
          </w:rPr>
          <w:t>от 14 октября 2024 года № 284</w:t>
        </w:r>
      </w:hyperlink>
      <w:r w:rsidRPr="00BD5EB2">
        <w:rPr>
          <w:rFonts w:ascii="Arial" w:hAnsi="Arial" w:cs="Arial"/>
        </w:rPr>
        <w:t>, </w:t>
      </w:r>
      <w:hyperlink r:id="rId24" w:history="1">
        <w:r w:rsidRPr="00BD5EB2">
          <w:rPr>
            <w:rFonts w:ascii="Arial" w:hAnsi="Arial" w:cs="Arial"/>
          </w:rPr>
          <w:t>от 23 декабря 2024 года № 302</w:t>
        </w:r>
      </w:hyperlink>
      <w:r w:rsidRPr="00BD5EB2">
        <w:rPr>
          <w:rFonts w:ascii="Arial" w:hAnsi="Arial" w:cs="Arial"/>
        </w:rPr>
        <w:t>, </w:t>
      </w:r>
      <w:hyperlink r:id="rId25" w:history="1">
        <w:r w:rsidRPr="00BD5EB2">
          <w:rPr>
            <w:rFonts w:ascii="Arial" w:hAnsi="Arial" w:cs="Arial"/>
          </w:rPr>
          <w:t>от 21 июля 2025 года № 345</w:t>
        </w:r>
      </w:hyperlink>
      <w:r w:rsidRPr="00BD5EB2">
        <w:rPr>
          <w:rFonts w:ascii="Arial" w:hAnsi="Arial" w:cs="Arial"/>
        </w:rPr>
        <w:t>, </w:t>
      </w:r>
      <w:hyperlink r:id="rId26" w:history="1">
        <w:r w:rsidRPr="00BD5EB2">
          <w:rPr>
            <w:rFonts w:ascii="Arial" w:hAnsi="Arial" w:cs="Arial"/>
          </w:rPr>
          <w:t>от 17 ноября 2025 года № 360</w:t>
        </w:r>
      </w:hyperlink>
      <w:r w:rsidRPr="00BD5EB2">
        <w:rPr>
          <w:rFonts w:ascii="Arial" w:hAnsi="Arial" w:cs="Arial"/>
        </w:rPr>
        <w:t>), (Газета "Звезда": от 09.11.2023 № 44 (12451), от 18.01.2024 № 2 (12460), от 04.04.2024 № 13 (12471), Приложение к газете "Звезда": от 12.09.2024 № 11, от 14.11.2024 № 13, от 09.01.2025 № 15) следующие изменения:</w:t>
      </w:r>
    </w:p>
    <w:p w14:paraId="2898452C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1) таблицу 1 приложения 1 изложить в следующей редакции:</w:t>
      </w:r>
    </w:p>
    <w:p w14:paraId="74A27077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"Таблица 1</w:t>
      </w:r>
    </w:p>
    <w:p w14:paraId="16C16A03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150CB468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  <w:b/>
          <w:bCs/>
        </w:rPr>
        <w:t>Должностные оклады, ставки заработной платы руководителей, специалистов и служащих учреждений образования Становлянского муниципального округа Липецкой области Российской Федерации</w:t>
      </w:r>
    </w:p>
    <w:p w14:paraId="2371BFEB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2"/>
        <w:gridCol w:w="6076"/>
        <w:gridCol w:w="738"/>
        <w:gridCol w:w="738"/>
        <w:gridCol w:w="738"/>
        <w:gridCol w:w="738"/>
      </w:tblGrid>
      <w:tr w:rsidR="00BD5EB2" w:rsidRPr="00BD5EB2" w14:paraId="3889CA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DC4E7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7BA4E7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61306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ставка заработной платы (руб.)</w:t>
            </w:r>
          </w:p>
        </w:tc>
      </w:tr>
      <w:tr w:rsidR="00BD5EB2" w:rsidRPr="00BD5EB2" w14:paraId="0BF9F3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928E6D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12B7A2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BD5EB2" w:rsidRPr="00BD5EB2" w14:paraId="0B56FC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05EE9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9F0047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Помощник воспитателя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BDA936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7 535</w:t>
            </w:r>
          </w:p>
        </w:tc>
      </w:tr>
      <w:tr w:rsidR="00BD5EB2" w:rsidRPr="00BD5EB2" w14:paraId="5934E8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0FE91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46D1E6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BD5EB2" w:rsidRPr="00BD5EB2" w14:paraId="4402CD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CD48B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6AB73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 квалификационный уровень</w:t>
            </w:r>
          </w:p>
        </w:tc>
      </w:tr>
      <w:tr w:rsidR="00BD5EB2" w:rsidRPr="00BD5EB2" w14:paraId="5E4A8F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93C87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27EC3A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Младший воспитатель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2443D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8 266</w:t>
            </w:r>
          </w:p>
        </w:tc>
      </w:tr>
      <w:tr w:rsidR="00BD5EB2" w:rsidRPr="00BD5EB2" w14:paraId="0F507C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72F4C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E24A81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BD5EB2" w:rsidRPr="00BD5EB2" w14:paraId="012C35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B5C8E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1E8855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4FD1B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ставка заработной платы (руб.)</w:t>
            </w:r>
          </w:p>
        </w:tc>
      </w:tr>
      <w:tr w:rsidR="00BD5EB2" w:rsidRPr="00BD5EB2" w14:paraId="2E1438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0EB87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C8669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 квалификационный уровень</w:t>
            </w:r>
          </w:p>
        </w:tc>
      </w:tr>
      <w:tr w:rsidR="00BD5EB2" w:rsidRPr="00BD5EB2" w14:paraId="118969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8D9000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7E1FA0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Музыкальный руководитель; инструктор по труду; инструктор по физической культуре; старший вожатый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41774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13 117</w:t>
            </w:r>
          </w:p>
        </w:tc>
      </w:tr>
      <w:tr w:rsidR="00BD5EB2" w:rsidRPr="00BD5EB2" w14:paraId="777031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A738D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D3C255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 квалификационный уровень</w:t>
            </w:r>
          </w:p>
        </w:tc>
      </w:tr>
      <w:tr w:rsidR="00BD5EB2" w:rsidRPr="00BD5EB2" w14:paraId="70F2C5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16820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88763A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Педагог-организатор; социальный педагог; тренер-преподаватель; концертмейстер; инструктор-методист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D076D2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13 590</w:t>
            </w:r>
          </w:p>
        </w:tc>
      </w:tr>
      <w:tr w:rsidR="00BD5EB2" w:rsidRPr="00BD5EB2" w14:paraId="199559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94C39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12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220A63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 квалификационный уровень</w:t>
            </w:r>
          </w:p>
        </w:tc>
      </w:tr>
      <w:tr w:rsidR="00BD5EB2" w:rsidRPr="00BD5EB2" w14:paraId="2CD91D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195B04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9948C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Методист; старший инструктор-методист; старший тренер-преподаватель; старший педагог дополнительного образования; педагог-психолог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18A973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14 118</w:t>
            </w:r>
          </w:p>
        </w:tc>
      </w:tr>
      <w:tr w:rsidR="00BD5EB2" w:rsidRPr="00BD5EB2" w14:paraId="3782E1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04450D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7DEC04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 квалификационный уровень</w:t>
            </w:r>
          </w:p>
        </w:tc>
      </w:tr>
      <w:tr w:rsidR="00BD5EB2" w:rsidRPr="00BD5EB2" w14:paraId="12C5A7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30AE0E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363D1A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Педагог-библиотекарь; старший методист; учитель-дефектолог; учитель-логопед (логопед); руководитель физического воспитания; старший воспитатель; тьютор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76E6FD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15 355</w:t>
            </w:r>
          </w:p>
        </w:tc>
      </w:tr>
      <w:tr w:rsidR="00BD5EB2" w:rsidRPr="00BD5EB2" w14:paraId="6A5DC8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3B9D69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16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B6B31A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BD5EB2" w:rsidRPr="00BD5EB2" w14:paraId="32B7A3E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AE4FD4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DD678D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7E7CD3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BD5EB2" w:rsidRPr="00BD5EB2" w14:paraId="27C91AD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772E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F617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6B7E8D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FE2E36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39E4D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E0DF05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IV</w:t>
            </w:r>
          </w:p>
        </w:tc>
      </w:tr>
      <w:tr w:rsidR="00BD5EB2" w:rsidRPr="00BD5EB2" w14:paraId="5C05FA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173B43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496A0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A7595F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 квалификационный уровень</w:t>
            </w:r>
          </w:p>
        </w:tc>
      </w:tr>
      <w:tr w:rsidR="00BD5EB2" w:rsidRPr="00BD5EB2" w14:paraId="16A7DF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6D5957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0950C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6D750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12 864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C3076D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11 987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4C37B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902ACB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10 419</w:t>
            </w:r>
          </w:p>
        </w:tc>
      </w:tr>
      <w:tr w:rsidR="00BD5EB2" w:rsidRPr="00BD5EB2" w14:paraId="110930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1281D9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0384C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 квалификационный уровень</w:t>
            </w:r>
          </w:p>
        </w:tc>
      </w:tr>
      <w:tr w:rsidR="00BD5EB2" w:rsidRPr="00BD5EB2" w14:paraId="0ED8A9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932AD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DFA697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образования; старший мастер образовательного учреждения (подразделения) начального и/или среднего профессионального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06CDF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12 927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3175D4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12 248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627EF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7AE254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11 694</w:t>
            </w:r>
          </w:p>
        </w:tc>
      </w:tr>
      <w:tr w:rsidR="00BD5EB2" w:rsidRPr="00BD5EB2" w14:paraId="4D27D7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F8DC4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22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E2644B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должностей работников административно-хозяйственного и учебно-вспомогательного персонала</w:t>
            </w:r>
          </w:p>
        </w:tc>
      </w:tr>
      <w:tr w:rsidR="00BD5EB2" w:rsidRPr="00BD5EB2" w14:paraId="395866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C72308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3BD130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78F8E7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ставка заработной платы (руб.)</w:t>
            </w:r>
          </w:p>
        </w:tc>
      </w:tr>
      <w:tr w:rsidR="00BD5EB2" w:rsidRPr="00BD5EB2" w14:paraId="45DABB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70B4A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CFA43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 квалификационный уровень</w:t>
            </w:r>
          </w:p>
        </w:tc>
      </w:tr>
      <w:tr w:rsidR="00BD5EB2" w:rsidRPr="00BD5EB2" w14:paraId="2C57A8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361876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F9414F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Специалист по учебно-методической работе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EF44713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13 439</w:t>
            </w:r>
          </w:p>
        </w:tc>
      </w:tr>
      <w:tr w:rsidR="00BD5EB2" w:rsidRPr="00BD5EB2" w14:paraId="73B3FE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F76947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26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38EADF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 квалификационный уровень</w:t>
            </w:r>
          </w:p>
        </w:tc>
      </w:tr>
      <w:tr w:rsidR="00BD5EB2" w:rsidRPr="00BD5EB2" w14:paraId="2844F3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4A4D8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C8E476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Специалист по учебно-методической работе II категории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9554BAD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14 056</w:t>
            </w:r>
          </w:p>
        </w:tc>
      </w:tr>
      <w:tr w:rsidR="00BD5EB2" w:rsidRPr="00BD5EB2" w14:paraId="6B1547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84BE163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28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12821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 квалификационный уровень</w:t>
            </w:r>
          </w:p>
        </w:tc>
      </w:tr>
      <w:tr w:rsidR="00BD5EB2" w:rsidRPr="00BD5EB2" w14:paraId="16F5DC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A72697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43AF4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Специалист по учебно-методической работе I категории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A7019D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14 777</w:t>
            </w:r>
          </w:p>
        </w:tc>
      </w:tr>
      <w:tr w:rsidR="00BD5EB2" w:rsidRPr="00BD5EB2" w14:paraId="3E691F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112E8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3369A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Должности, не отнесенные к профессиональным квалификационным группам должностей работников образования</w:t>
            </w:r>
          </w:p>
        </w:tc>
      </w:tr>
      <w:tr w:rsidR="00BD5EB2" w:rsidRPr="00BD5EB2" w14:paraId="459C2E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1F8F06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31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2A737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Должности педагогических работников</w:t>
            </w:r>
          </w:p>
        </w:tc>
      </w:tr>
      <w:tr w:rsidR="00BD5EB2" w:rsidRPr="00BD5EB2" w14:paraId="29CE84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3B13DB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199856D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9A0684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15 355</w:t>
            </w:r>
          </w:p>
        </w:tc>
      </w:tr>
      <w:tr w:rsidR="00BD5EB2" w:rsidRPr="00BD5EB2" w14:paraId="3FBB55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2AAE40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33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0FA5C8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Должности руководителей учреждений</w:t>
            </w:r>
          </w:p>
        </w:tc>
      </w:tr>
      <w:tr w:rsidR="00BD5EB2" w:rsidRPr="00BD5EB2" w14:paraId="47B2AEB3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0CAB49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B7DB53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9E65C3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BD5EB2" w:rsidRPr="00BD5EB2" w14:paraId="01DD89F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4E01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75D51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7D453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2D5826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3F9B74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F9592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IV</w:t>
            </w:r>
          </w:p>
        </w:tc>
      </w:tr>
      <w:tr w:rsidR="00BD5EB2" w:rsidRPr="00BD5EB2" w14:paraId="6E0044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B02213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C22BE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Директор (начальник, заведующий) образовательного учреждения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31C233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24 339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8032C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21 308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28B37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18 539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78C3E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16 156</w:t>
            </w:r>
          </w:p>
        </w:tc>
      </w:tr>
    </w:tbl>
    <w:p w14:paraId="1B44EC63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";</w:t>
      </w:r>
    </w:p>
    <w:p w14:paraId="3E2D619D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6E06A118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2) таблицу 1.1 приложения 1 изложить в следующей редакции:</w:t>
      </w:r>
    </w:p>
    <w:p w14:paraId="0F5F067D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"Таблица 1.1</w:t>
      </w:r>
    </w:p>
    <w:p w14:paraId="4B88AB1F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5519A990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  <w:b/>
          <w:bCs/>
        </w:rPr>
        <w:t>Должностные оклады, ставки заработной платы специалистов муниципальных учреждений образования</w:t>
      </w:r>
    </w:p>
    <w:p w14:paraId="548AE954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"/>
        <w:gridCol w:w="2526"/>
        <w:gridCol w:w="1784"/>
        <w:gridCol w:w="2344"/>
        <w:gridCol w:w="2341"/>
      </w:tblGrid>
      <w:tr w:rsidR="00BD5EB2" w:rsidRPr="00BD5EB2" w14:paraId="24F7F15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262A8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33B9123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F3B8F7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ставка заработной платы (руб.)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FB47A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Повышающий коэффициент</w:t>
            </w:r>
          </w:p>
        </w:tc>
      </w:tr>
      <w:tr w:rsidR="00BD5EB2" w:rsidRPr="00BD5EB2" w14:paraId="4904A06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14D4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E4DA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659D4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64F09E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высшая квалификационная категория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3AD4D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первая квалификационная категория</w:t>
            </w:r>
          </w:p>
        </w:tc>
      </w:tr>
      <w:tr w:rsidR="00BD5EB2" w:rsidRPr="00BD5EB2" w14:paraId="33777C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18AC79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417E34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BD5EB2" w:rsidRPr="00BD5EB2" w14:paraId="51B3A1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9E6927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D8CE82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 квалификационный уровень</w:t>
            </w:r>
          </w:p>
        </w:tc>
      </w:tr>
      <w:tr w:rsidR="00BD5EB2" w:rsidRPr="00BD5EB2" w14:paraId="1E5AD2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351EEF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94A336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EA1F79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6A33BA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F348EE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0,1</w:t>
            </w:r>
          </w:p>
        </w:tc>
      </w:tr>
      <w:tr w:rsidR="00BD5EB2" w:rsidRPr="00BD5EB2" w14:paraId="4ECE40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D49E373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6A764A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 квалификационный уровень</w:t>
            </w:r>
          </w:p>
        </w:tc>
      </w:tr>
      <w:tr w:rsidR="00BD5EB2" w:rsidRPr="00BD5EB2" w14:paraId="5F7070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97A233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DA56E9D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Воспитатель; мастер производственного 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E91460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637DE2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852115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0,1</w:t>
            </w:r>
          </w:p>
        </w:tc>
      </w:tr>
      <w:tr w:rsidR="00BD5EB2" w:rsidRPr="00BD5EB2" w14:paraId="23BDA1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793118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015146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 квалификационный уровень</w:t>
            </w:r>
          </w:p>
        </w:tc>
      </w:tr>
      <w:tr w:rsidR="00BD5EB2" w:rsidRPr="00BD5EB2" w14:paraId="04132D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E751F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3FD8AF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Учитель; преподаватель-организатор основ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968594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15 355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33629B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FEA8C4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0,1</w:t>
            </w:r>
          </w:p>
        </w:tc>
      </w:tr>
      <w:tr w:rsidR="00BD5EB2" w:rsidRPr="00BD5EB2" w14:paraId="5DE64D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EB2F46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5605B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9269E58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15355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9954D6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C7C53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0,1</w:t>
            </w:r>
          </w:p>
        </w:tc>
      </w:tr>
    </w:tbl>
    <w:p w14:paraId="673E3584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";</w:t>
      </w:r>
    </w:p>
    <w:p w14:paraId="58980316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5ABB3FAD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3) таблицу 1 приложения 2 изложить в следующей редакции:</w:t>
      </w:r>
    </w:p>
    <w:p w14:paraId="5C86C423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"Таблица 1</w:t>
      </w:r>
    </w:p>
    <w:p w14:paraId="391F48F5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003EBB78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  <w:b/>
          <w:bCs/>
        </w:rPr>
        <w:t>Должностные оклады руководителей, специалистов и служащих учреждений здравоохранения, работающих в учреждениях образования Становлянского муниципального округа Липецкой области Российской Федерации</w:t>
      </w:r>
    </w:p>
    <w:p w14:paraId="01AAA39E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41"/>
        <w:gridCol w:w="6343"/>
        <w:gridCol w:w="2466"/>
      </w:tblGrid>
      <w:tr w:rsidR="00BD5EB2" w:rsidRPr="00BD5EB2" w14:paraId="2B8B5C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53A0A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5469D4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Профессиональные квалификационные группы должностей работников (ПКГ)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10D052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 (руб.)</w:t>
            </w:r>
          </w:p>
        </w:tc>
      </w:tr>
      <w:tr w:rsidR="00BD5EB2" w:rsidRPr="00BD5EB2" w14:paraId="112FC1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59D88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DD43631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"Средний медицинский и фармацевтический персонал"</w:t>
            </w:r>
          </w:p>
        </w:tc>
      </w:tr>
      <w:tr w:rsidR="00BD5EB2" w:rsidRPr="00BD5EB2" w14:paraId="200AD7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1B70D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7C4116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7DCE35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16 528</w:t>
            </w:r>
          </w:p>
        </w:tc>
      </w:tr>
      <w:tr w:rsidR="00BD5EB2" w:rsidRPr="00BD5EB2" w14:paraId="53C66F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AF4618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C4D421D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AEE51D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18 239</w:t>
            </w:r>
          </w:p>
        </w:tc>
      </w:tr>
      <w:tr w:rsidR="00BD5EB2" w:rsidRPr="00BD5EB2" w14:paraId="3F5F1E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C1F58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1F5089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05887D0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19 218</w:t>
            </w:r>
          </w:p>
        </w:tc>
      </w:tr>
      <w:tr w:rsidR="00BD5EB2" w:rsidRPr="00BD5EB2" w14:paraId="63084D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2178C7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2233C3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C8EBB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20175</w:t>
            </w:r>
          </w:p>
        </w:tc>
      </w:tr>
      <w:tr w:rsidR="00BD5EB2" w:rsidRPr="00BD5EB2" w14:paraId="0436ED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08501C6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9A1E7A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34048D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22 553</w:t>
            </w:r>
          </w:p>
        </w:tc>
      </w:tr>
      <w:tr w:rsidR="00BD5EB2" w:rsidRPr="00BD5EB2" w14:paraId="602D62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3FEEC7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B8234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"Врачи и провизоры"</w:t>
            </w:r>
          </w:p>
        </w:tc>
      </w:tr>
      <w:tr w:rsidR="00BD5EB2" w:rsidRPr="00BD5EB2" w14:paraId="0C70FF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818A7E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4EF294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1078F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23 565</w:t>
            </w:r>
          </w:p>
          <w:p w14:paraId="10FE723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 </w:t>
            </w:r>
          </w:p>
        </w:tc>
      </w:tr>
      <w:tr w:rsidR="00BD5EB2" w:rsidRPr="00BD5EB2" w14:paraId="588E4D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60B6DD2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F81032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363D925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24 286</w:t>
            </w:r>
          </w:p>
        </w:tc>
      </w:tr>
      <w:tr w:rsidR="00BD5EB2" w:rsidRPr="00BD5EB2" w14:paraId="0E3760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6472C7B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38258D4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96974E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26 212</w:t>
            </w:r>
          </w:p>
        </w:tc>
      </w:tr>
      <w:tr w:rsidR="00BD5EB2" w:rsidRPr="00BD5EB2" w14:paraId="57D3C2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D7C292A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F442719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4-й квалификационный 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49CA0DC" w14:textId="77777777" w:rsidR="00BD5EB2" w:rsidRPr="00BD5EB2" w:rsidRDefault="00BD5EB2" w:rsidP="00BD5EB2">
            <w:pPr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28 310</w:t>
            </w:r>
          </w:p>
        </w:tc>
      </w:tr>
    </w:tbl>
    <w:p w14:paraId="71EA0856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";</w:t>
      </w:r>
    </w:p>
    <w:p w14:paraId="3A4ED051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7C9A7DAD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4) таблицу 1 приложения 4 изложить в следующей редакции:</w:t>
      </w:r>
    </w:p>
    <w:p w14:paraId="4DD45646" w14:textId="77777777" w:rsidR="00BD5EB2" w:rsidRPr="00BD5EB2" w:rsidRDefault="00BD5EB2" w:rsidP="00BD5EB2">
      <w:pPr>
        <w:shd w:val="clear" w:color="auto" w:fill="FFFFFF"/>
        <w:ind w:firstLine="567"/>
        <w:jc w:val="right"/>
        <w:rPr>
          <w:rFonts w:ascii="Arial" w:hAnsi="Arial" w:cs="Arial"/>
        </w:rPr>
      </w:pPr>
      <w:r w:rsidRPr="00BD5EB2">
        <w:rPr>
          <w:rFonts w:ascii="Arial" w:hAnsi="Arial" w:cs="Arial"/>
        </w:rPr>
        <w:t>"Таблица 1</w:t>
      </w:r>
    </w:p>
    <w:p w14:paraId="65FEA228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lastRenderedPageBreak/>
        <w:t> </w:t>
      </w:r>
    </w:p>
    <w:p w14:paraId="749FB37E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  <w:b/>
          <w:bCs/>
        </w:rPr>
        <w:t>Должностные оклады руководителей, специалистов и служащих муниципальных учреждений культуры и искусства Становлянского муниципального округа Липецкой области Российской Федерации</w:t>
      </w:r>
    </w:p>
    <w:p w14:paraId="2DB5D63F" w14:textId="77777777" w:rsidR="00BD5EB2" w:rsidRPr="00BD5EB2" w:rsidRDefault="00BD5EB2" w:rsidP="00BD5EB2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4"/>
        <w:gridCol w:w="5032"/>
        <w:gridCol w:w="1541"/>
        <w:gridCol w:w="1398"/>
        <w:gridCol w:w="1035"/>
      </w:tblGrid>
      <w:tr w:rsidR="00BD5EB2" w:rsidRPr="00BD5EB2" w14:paraId="390E16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3E8F0E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№ п/п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6E825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8C2FA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 (руб.)</w:t>
            </w:r>
          </w:p>
        </w:tc>
      </w:tr>
      <w:tr w:rsidR="00BD5EB2" w:rsidRPr="00BD5EB2" w14:paraId="718751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C8BBD3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7E684F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"Должности технических исполнителей и артистов вспомогательного состава"</w:t>
            </w:r>
          </w:p>
        </w:tc>
      </w:tr>
      <w:tr w:rsidR="00BD5EB2" w:rsidRPr="00BD5EB2" w14:paraId="29B790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467D1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3ABDD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Смотритель музейный; контролер билетов; артист вспомогательного состава театров и концертных организаций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E91C82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9 792</w:t>
            </w:r>
          </w:p>
        </w:tc>
      </w:tr>
      <w:tr w:rsidR="00BD5EB2" w:rsidRPr="00BD5EB2" w14:paraId="60A5AD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23EAB8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9467FE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BD5EB2" w:rsidRPr="00BD5EB2" w14:paraId="79015E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FAACF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C9C04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Распорядитель танцевального вечера; ведущий дискотеки; руководитель музыкальной части дискотеки; аккомпаниатор; заведующий костюмерной; организатор экскурсий; суфлер; заведующий билетными кассами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3E1D05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10 040</w:t>
            </w:r>
          </w:p>
        </w:tc>
      </w:tr>
      <w:tr w:rsidR="00BD5EB2" w:rsidRPr="00BD5EB2" w14:paraId="552943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488239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5CA604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Руководитель кружка, любительского объединения, клуба по интересам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FDD3AE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9 684</w:t>
            </w:r>
          </w:p>
        </w:tc>
      </w:tr>
      <w:tr w:rsidR="00BD5EB2" w:rsidRPr="00BD5EB2" w14:paraId="6AD762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B14223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E70C68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Руководитель кружка, любительского объединения, клуба по интересам, которым присвоена вторая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77D3E9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9 857</w:t>
            </w:r>
          </w:p>
        </w:tc>
      </w:tr>
      <w:tr w:rsidR="00BD5EB2" w:rsidRPr="00BD5EB2" w14:paraId="34BCB8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F2552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7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BA8BC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Руководитель кружка, любительского объединения, клуба по интересам, которым присвоена первая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990D80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10 040</w:t>
            </w:r>
          </w:p>
        </w:tc>
      </w:tr>
      <w:tr w:rsidR="00BD5EB2" w:rsidRPr="00BD5EB2" w14:paraId="448A046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6FCCBD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8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B24326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Культорганизатор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6AE373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9 684</w:t>
            </w:r>
          </w:p>
        </w:tc>
      </w:tr>
      <w:tr w:rsidR="00BD5EB2" w:rsidRPr="00BD5EB2" w14:paraId="27B6B7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DD7330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3CCED4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BD5EB2" w:rsidRPr="00BD5EB2" w14:paraId="25081E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7AA57A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F19DA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Библиотекарь; библиограф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C3AC0E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11 029</w:t>
            </w:r>
          </w:p>
        </w:tc>
      </w:tr>
      <w:tr w:rsidR="00BD5EB2" w:rsidRPr="00BD5EB2" w14:paraId="668E4E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37711A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9EDF1F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Библиотекарь II категории; библиограф II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8685B9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11 471</w:t>
            </w:r>
          </w:p>
        </w:tc>
      </w:tr>
      <w:tr w:rsidR="00BD5EB2" w:rsidRPr="00BD5EB2" w14:paraId="05A190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C69495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12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E30B7E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Библиотекарь I категории; библиограф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E0BCC1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13 397</w:t>
            </w:r>
          </w:p>
        </w:tc>
      </w:tr>
      <w:tr w:rsidR="00BD5EB2" w:rsidRPr="00BD5EB2" w14:paraId="0F1026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242D17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86B4AA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Ведущий библиотекарь; ведущий библиограф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71BC2E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14 763</w:t>
            </w:r>
          </w:p>
        </w:tc>
      </w:tr>
      <w:tr w:rsidR="00BD5EB2" w:rsidRPr="00BD5EB2" w14:paraId="3544AD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998506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51292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Главный библиотекарь; главный библиограф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BA49DC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18 325</w:t>
            </w:r>
          </w:p>
        </w:tc>
      </w:tr>
      <w:tr w:rsidR="00BD5EB2" w:rsidRPr="00BD5EB2" w14:paraId="0CF0BF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6CAD19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D7F0E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411C8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11 234</w:t>
            </w:r>
          </w:p>
        </w:tc>
      </w:tr>
      <w:tr w:rsidR="00BD5EB2" w:rsidRPr="00BD5EB2" w14:paraId="530123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ECF55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16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8CF9A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культуры, </w:t>
            </w:r>
            <w:r w:rsidRPr="00BD5EB2">
              <w:rPr>
                <w:rFonts w:ascii="Arial" w:hAnsi="Arial" w:cs="Arial"/>
              </w:rPr>
              <w:lastRenderedPageBreak/>
              <w:t xml:space="preserve">которому присвоена вторая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E52367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lastRenderedPageBreak/>
              <w:t>11 471</w:t>
            </w:r>
          </w:p>
        </w:tc>
      </w:tr>
      <w:tr w:rsidR="00BD5EB2" w:rsidRPr="00BD5EB2" w14:paraId="716222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DB96B3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D52C33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культуры, которому присвоена первая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B17213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13 397</w:t>
            </w:r>
          </w:p>
        </w:tc>
      </w:tr>
      <w:tr w:rsidR="00BD5EB2" w:rsidRPr="00BD5EB2" w14:paraId="2AB8AF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CE1F5B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18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9C932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Ведущий методист библиотеки, музея, клубного учреждения, научно-методического центра народного творчества, дома народного творчества, центра народной культуры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8C5E39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17 044</w:t>
            </w:r>
          </w:p>
        </w:tc>
      </w:tr>
      <w:tr w:rsidR="00BD5EB2" w:rsidRPr="00BD5EB2" w14:paraId="53AA3B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35BD6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19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AFE81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Лектор (экскурсовод)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966B13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11 029</w:t>
            </w:r>
          </w:p>
        </w:tc>
      </w:tr>
      <w:tr w:rsidR="00BD5EB2" w:rsidRPr="00BD5EB2" w14:paraId="7D1B3B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4BBEB5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20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83F3A6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Лектор (экскурсовод) II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CB028D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11 471</w:t>
            </w:r>
          </w:p>
        </w:tc>
      </w:tr>
      <w:tr w:rsidR="00BD5EB2" w:rsidRPr="00BD5EB2" w14:paraId="1D7987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D34D0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21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D3E8F5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Лектор (экскурсовод)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40E8E6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14 763</w:t>
            </w:r>
          </w:p>
        </w:tc>
      </w:tr>
      <w:tr w:rsidR="00BD5EB2" w:rsidRPr="00BD5EB2" w14:paraId="351082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A594FB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22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F53716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Администратор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F323B0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14 204</w:t>
            </w:r>
          </w:p>
        </w:tc>
      </w:tr>
      <w:tr w:rsidR="00BD5EB2" w:rsidRPr="00BD5EB2" w14:paraId="402969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6EDA6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23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BCC14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Звукооператор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4FE5A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11 471</w:t>
            </w:r>
          </w:p>
        </w:tc>
      </w:tr>
      <w:tr w:rsidR="00BD5EB2" w:rsidRPr="00BD5EB2" w14:paraId="5C94B2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FB09CA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5756BB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Звукооператор II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4B2DB5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11 664</w:t>
            </w:r>
          </w:p>
        </w:tc>
      </w:tr>
      <w:tr w:rsidR="00BD5EB2" w:rsidRPr="00BD5EB2" w14:paraId="2BB58D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F8A1CA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25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07B02B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Звукооператор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243FF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12 256</w:t>
            </w:r>
          </w:p>
        </w:tc>
      </w:tr>
      <w:tr w:rsidR="00BD5EB2" w:rsidRPr="00BD5EB2" w14:paraId="1012C3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088FE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26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686858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Звукооператор высшей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1BC4E3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14 204</w:t>
            </w:r>
          </w:p>
        </w:tc>
      </w:tr>
      <w:tr w:rsidR="00BD5EB2" w:rsidRPr="00BD5EB2" w14:paraId="5C6EBD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ADFB55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27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33D944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Артистический персонал. Музыкальные и танцевальные коллективы</w:t>
            </w:r>
          </w:p>
        </w:tc>
      </w:tr>
      <w:tr w:rsidR="00BD5EB2" w:rsidRPr="00BD5EB2" w14:paraId="536A82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F59E06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28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6025AE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Артист оркестра ансамбля песни и танца;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коллектива, которым присвоена вторая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36561E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10 820</w:t>
            </w:r>
          </w:p>
        </w:tc>
      </w:tr>
      <w:tr w:rsidR="00BD5EB2" w:rsidRPr="00BD5EB2" w14:paraId="5C1C0E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80C65C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29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AA0F9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Артист оркестра ансамбля песни и танца;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коллектива, которым присвоена первая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D25BEF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13 180</w:t>
            </w:r>
          </w:p>
        </w:tc>
      </w:tr>
      <w:tr w:rsidR="00BD5EB2" w:rsidRPr="00BD5EB2" w14:paraId="2F1300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B56E05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30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EE8D64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Артист оркестра ансамбля песни и танца;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коллектива, которым присвоена высшая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711A8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15 190</w:t>
            </w:r>
          </w:p>
        </w:tc>
      </w:tr>
      <w:tr w:rsidR="00BD5EB2" w:rsidRPr="00BD5EB2" w14:paraId="345052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70E256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4BD7C2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Концертные организации</w:t>
            </w:r>
          </w:p>
        </w:tc>
      </w:tr>
      <w:tr w:rsidR="00BD5EB2" w:rsidRPr="00BD5EB2" w14:paraId="3D7F32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8879D5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32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ABB6C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Аккомпаниатор-концертмейстер II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7907FA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10 060</w:t>
            </w:r>
          </w:p>
        </w:tc>
      </w:tr>
      <w:tr w:rsidR="00BD5EB2" w:rsidRPr="00BD5EB2" w14:paraId="2AEA50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3C798A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33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B37D99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Аккомпаниатор-концертмейстер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A2718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11 910</w:t>
            </w:r>
          </w:p>
        </w:tc>
      </w:tr>
      <w:tr w:rsidR="00BD5EB2" w:rsidRPr="00BD5EB2" w14:paraId="6FAD6B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A2A1BD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lastRenderedPageBreak/>
              <w:t>34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79F0E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Аккомпаниатор-концертмейстер высшей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D1A940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15 190</w:t>
            </w:r>
          </w:p>
        </w:tc>
      </w:tr>
      <w:tr w:rsidR="00BD5EB2" w:rsidRPr="00BD5EB2" w14:paraId="559244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AF1508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35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6AC284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Профессиональная квалификационная группа "Должности руководящего состава учреждений культуры, искусства и кинематографии"</w:t>
            </w:r>
          </w:p>
        </w:tc>
      </w:tr>
      <w:tr w:rsidR="00BD5EB2" w:rsidRPr="00BD5EB2" w14:paraId="11913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74C3DA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36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2E68BE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Художественный персонал театра, концертной организации, музыкального и танцевального коллектива</w:t>
            </w:r>
          </w:p>
        </w:tc>
      </w:tr>
      <w:tr w:rsidR="00BD5EB2" w:rsidRPr="00BD5EB2" w14:paraId="41519B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0CB7D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37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4F5DBB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Дирижер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6FA09A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15 190</w:t>
            </w:r>
          </w:p>
        </w:tc>
      </w:tr>
      <w:tr w:rsidR="00BD5EB2" w:rsidRPr="00BD5EB2" w14:paraId="2A430D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2D9516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38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15EF1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Дирижер высшей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81D7D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17 580</w:t>
            </w:r>
          </w:p>
        </w:tc>
      </w:tr>
      <w:tr w:rsidR="00BD5EB2" w:rsidRPr="00BD5EB2" w14:paraId="486EBF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97B2D3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39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582A68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Режиссер; звукорежиссер; балетмейстер; хормейстер, которым присвоена вторая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3BFD3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11 910</w:t>
            </w:r>
          </w:p>
        </w:tc>
      </w:tr>
      <w:tr w:rsidR="00BD5EB2" w:rsidRPr="00BD5EB2" w14:paraId="160B7B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B0213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40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EF7DB7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Режиссер; звукорежиссер; балетмейстер; хормейстер, которым присвоена первая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AAD71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14 120</w:t>
            </w:r>
          </w:p>
        </w:tc>
      </w:tr>
      <w:tr w:rsidR="00BD5EB2" w:rsidRPr="00BD5EB2" w14:paraId="5F174C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19D3D3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430B5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Культурно-просветительные учреждения</w:t>
            </w:r>
          </w:p>
        </w:tc>
      </w:tr>
      <w:tr w:rsidR="00BD5EB2" w:rsidRPr="00BD5EB2" w14:paraId="4AC49F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BDA8A3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42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9F563C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Режиссер массовых представлений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601B68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10 840</w:t>
            </w:r>
          </w:p>
        </w:tc>
      </w:tr>
      <w:tr w:rsidR="00BD5EB2" w:rsidRPr="00BD5EB2" w14:paraId="234184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428DE3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43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EE31FC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Режиссер массовых представлений II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47101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11 960</w:t>
            </w:r>
          </w:p>
        </w:tc>
      </w:tr>
      <w:tr w:rsidR="00BD5EB2" w:rsidRPr="00BD5EB2" w14:paraId="53834E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376687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44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092507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Режиссер массовых представлений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82661D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14 190</w:t>
            </w:r>
          </w:p>
        </w:tc>
      </w:tr>
      <w:tr w:rsidR="00BD5EB2" w:rsidRPr="00BD5EB2" w14:paraId="647AB9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60468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45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7E7F5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Режиссер массовых представлений высшей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EE8CFD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15 260</w:t>
            </w:r>
          </w:p>
        </w:tc>
      </w:tr>
      <w:tr w:rsidR="00BD5EB2" w:rsidRPr="00BD5EB2" w14:paraId="642029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329A07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46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FE8CD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Режиссер, балетмейстер, хормейстер, которым присвоена вторая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66ECFA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11 960</w:t>
            </w:r>
          </w:p>
        </w:tc>
      </w:tr>
      <w:tr w:rsidR="00BD5EB2" w:rsidRPr="00BD5EB2" w14:paraId="1226FF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0D6C86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47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D3FDF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 xml:space="preserve">Режиссер, балетмейстер, хормейстер, которым присвоена первая </w:t>
            </w:r>
            <w:proofErr w:type="spellStart"/>
            <w:r w:rsidRPr="00BD5EB2">
              <w:rPr>
                <w:rFonts w:ascii="Arial" w:hAnsi="Arial" w:cs="Arial"/>
              </w:rPr>
              <w:t>внутридолжностная</w:t>
            </w:r>
            <w:proofErr w:type="spellEnd"/>
            <w:r w:rsidRPr="00BD5EB2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C232E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14 190</w:t>
            </w:r>
          </w:p>
        </w:tc>
      </w:tr>
      <w:tr w:rsidR="00BD5EB2" w:rsidRPr="00BD5EB2" w14:paraId="64D8DE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D28F90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48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7E5C3C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Дирижер I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49575E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14 190</w:t>
            </w:r>
          </w:p>
        </w:tc>
      </w:tr>
      <w:tr w:rsidR="00BD5EB2" w:rsidRPr="00BD5EB2" w14:paraId="2C811C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EC9CA5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49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636C3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Дирижер высшей категории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73BCF0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15 260</w:t>
            </w:r>
          </w:p>
        </w:tc>
      </w:tr>
      <w:tr w:rsidR="00BD5EB2" w:rsidRPr="00BD5EB2" w14:paraId="6C4870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296B0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50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FFAFC0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художественно-оформительской мастерской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AA44DC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14 190</w:t>
            </w:r>
          </w:p>
        </w:tc>
      </w:tr>
      <w:tr w:rsidR="00BD5EB2" w:rsidRPr="00BD5EB2" w14:paraId="6413BA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217B58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51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29CC34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передвижной выставкой музея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FB771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15 840</w:t>
            </w:r>
          </w:p>
        </w:tc>
      </w:tr>
      <w:tr w:rsidR="00BD5EB2" w:rsidRPr="00BD5EB2" w14:paraId="320674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F77B6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52</w:t>
            </w:r>
          </w:p>
        </w:tc>
        <w:tc>
          <w:tcPr>
            <w:tcW w:w="15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8450B3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Художник-постановщик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BCAE6D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10 410</w:t>
            </w:r>
          </w:p>
        </w:tc>
      </w:tr>
      <w:tr w:rsidR="00BD5EB2" w:rsidRPr="00BD5EB2" w14:paraId="557D4E31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B5636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53</w:t>
            </w:r>
          </w:p>
        </w:tc>
        <w:tc>
          <w:tcPr>
            <w:tcW w:w="11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B396F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8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5B2C00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BD5EB2" w:rsidRPr="00BD5EB2" w14:paraId="42CA720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D877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3B08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874CD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D9C616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5158D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III</w:t>
            </w:r>
          </w:p>
        </w:tc>
      </w:tr>
      <w:tr w:rsidR="00BD5EB2" w:rsidRPr="00BD5EB2" w14:paraId="329197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B8506F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54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968900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отделом (сектором) центра культуры и отдыха (досуга), научно-методического центра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B69A71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17 030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F3D168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15 840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596BB0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14 750</w:t>
            </w:r>
          </w:p>
        </w:tc>
      </w:tr>
      <w:tr w:rsidR="00BD5EB2" w:rsidRPr="00BD5EB2" w14:paraId="66910E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706D1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216F0C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отделом (сектором) библиотеки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51F530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17 030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C082C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15 840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D65699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 </w:t>
            </w:r>
          </w:p>
        </w:tc>
      </w:tr>
      <w:tr w:rsidR="00BD5EB2" w:rsidRPr="00BD5EB2" w14:paraId="66D52F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5F7E14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56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18A994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Заведующий отделом (сектором) музея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D26A72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17 030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E89C0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14 750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B780C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13 800</w:t>
            </w:r>
          </w:p>
        </w:tc>
      </w:tr>
      <w:tr w:rsidR="00BD5EB2" w:rsidRPr="00BD5EB2" w14:paraId="3A0887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B98E5C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57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3B3F69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Должности, не отнесенные к профессиональным квалификационным группам должностей работников культуры, искусства и кинематографии</w:t>
            </w:r>
          </w:p>
        </w:tc>
      </w:tr>
      <w:tr w:rsidR="00BD5EB2" w:rsidRPr="00BD5EB2" w14:paraId="083181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29" w:type="dxa"/>
              <w:right w:w="58" w:type="dxa"/>
            </w:tcMar>
            <w:hideMark/>
          </w:tcPr>
          <w:p w14:paraId="7431E96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58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29" w:type="dxa"/>
              <w:right w:w="58" w:type="dxa"/>
            </w:tcMar>
            <w:hideMark/>
          </w:tcPr>
          <w:p w14:paraId="39D3A235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8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7028EE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BD5EB2" w:rsidRPr="00BD5EB2" w14:paraId="464099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58" w:type="dxa"/>
              <w:bottom w:w="101" w:type="dxa"/>
              <w:right w:w="58" w:type="dxa"/>
            </w:tcMar>
            <w:hideMark/>
          </w:tcPr>
          <w:p w14:paraId="6E48751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59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58" w:type="dxa"/>
              <w:bottom w:w="101" w:type="dxa"/>
              <w:right w:w="58" w:type="dxa"/>
            </w:tcMar>
            <w:hideMark/>
          </w:tcPr>
          <w:p w14:paraId="6CC0790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 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EF0BA1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58" w:type="dxa"/>
              <w:bottom w:w="101" w:type="dxa"/>
              <w:right w:w="29" w:type="dxa"/>
            </w:tcMar>
            <w:hideMark/>
          </w:tcPr>
          <w:p w14:paraId="641F0FF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58" w:type="dxa"/>
              <w:bottom w:w="101" w:type="dxa"/>
              <w:right w:w="58" w:type="dxa"/>
            </w:tcMar>
            <w:hideMark/>
          </w:tcPr>
          <w:p w14:paraId="16B559BE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III</w:t>
            </w:r>
          </w:p>
        </w:tc>
      </w:tr>
      <w:tr w:rsidR="00BD5EB2" w:rsidRPr="00BD5EB2" w14:paraId="0CD832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73B749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60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F39C0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Директор (заведующий) филиала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B622C4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20 757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060B23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19 282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A1A8D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17 937</w:t>
            </w:r>
          </w:p>
        </w:tc>
      </w:tr>
      <w:tr w:rsidR="00BD5EB2" w:rsidRPr="00BD5EB2" w14:paraId="4EC5DF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D04158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61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0BAF06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Художественный руководитель центра культуры и отдыха (досуга), научно-методического центра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EA4B3D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22 317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F935F6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20 757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3C0994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19 282</w:t>
            </w:r>
          </w:p>
        </w:tc>
      </w:tr>
      <w:tr w:rsidR="00BD5EB2" w:rsidRPr="00BD5EB2" w14:paraId="05CA00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25908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62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4268BB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Должности руководителей учреждений</w:t>
            </w:r>
          </w:p>
        </w:tc>
      </w:tr>
      <w:tr w:rsidR="00BD5EB2" w:rsidRPr="00BD5EB2" w14:paraId="0984B3C5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18CDFA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63</w:t>
            </w:r>
          </w:p>
        </w:tc>
        <w:tc>
          <w:tcPr>
            <w:tcW w:w="11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46E0D0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8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CF76259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Должностной оклад, установленный в зависимости от группы по оплате труда руководителей (руб.)</w:t>
            </w:r>
          </w:p>
        </w:tc>
      </w:tr>
      <w:tr w:rsidR="00BD5EB2" w:rsidRPr="00BD5EB2" w14:paraId="55AE185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1525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0181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BD9E1D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0B9854B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83B4AB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III</w:t>
            </w:r>
          </w:p>
        </w:tc>
      </w:tr>
      <w:tr w:rsidR="00BD5EB2" w:rsidRPr="00BD5EB2" w14:paraId="6CEDB7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2E95F0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64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DEEA48C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Директор музея, выставочного зала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72B5A0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30 925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529060D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24 479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D9D5DA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22 736</w:t>
            </w:r>
          </w:p>
        </w:tc>
      </w:tr>
      <w:tr w:rsidR="00BD5EB2" w:rsidRPr="00BD5EB2" w14:paraId="3956C0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69FE982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65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CE1D2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Директор (заведующий) библиотеки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140736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30 925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097E600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24 479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5F4E96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 </w:t>
            </w:r>
          </w:p>
        </w:tc>
      </w:tr>
      <w:tr w:rsidR="00BD5EB2" w:rsidRPr="00BD5EB2" w14:paraId="43AC67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01E6A87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66</w:t>
            </w:r>
          </w:p>
        </w:tc>
        <w:tc>
          <w:tcPr>
            <w:tcW w:w="1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9E9A678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Директор учреждения: центра культуры и отдыха (досуга), кинематографии, сохранения культурного наследия, культурно-развивающего центра, учреждения в сфере туризма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3A412DF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30 925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874E793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24 479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7E4E831" w14:textId="77777777" w:rsidR="00BD5EB2" w:rsidRPr="00BD5EB2" w:rsidRDefault="00BD5EB2" w:rsidP="00BD5EB2">
            <w:pPr>
              <w:jc w:val="both"/>
              <w:rPr>
                <w:rFonts w:ascii="Arial" w:hAnsi="Arial" w:cs="Arial"/>
              </w:rPr>
            </w:pPr>
            <w:r w:rsidRPr="00BD5EB2">
              <w:rPr>
                <w:rFonts w:ascii="Arial" w:hAnsi="Arial" w:cs="Arial"/>
              </w:rPr>
              <w:t>22 736</w:t>
            </w:r>
          </w:p>
        </w:tc>
      </w:tr>
    </w:tbl>
    <w:p w14:paraId="481CF8C5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".</w:t>
      </w:r>
    </w:p>
    <w:p w14:paraId="1A808472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 </w:t>
      </w:r>
    </w:p>
    <w:p w14:paraId="4F65CBF3" w14:textId="77777777" w:rsidR="00BD5EB2" w:rsidRPr="00BD5EB2" w:rsidRDefault="00BD5EB2" w:rsidP="00BD5EB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2. Настоящие изменения вступают в силу со дня их официального опубликования и распространяют свое действие на правоотношения, возникшие с 1 января 2026 года.</w:t>
      </w:r>
    </w:p>
    <w:p w14:paraId="140B36DB" w14:textId="0F4E0E82" w:rsidR="00D42E90" w:rsidRPr="00BD5EB2" w:rsidRDefault="00D42E90" w:rsidP="00D42E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5BD21A54" w14:textId="77777777" w:rsidR="00BD5EB2" w:rsidRPr="00BD5EB2" w:rsidRDefault="00BD5EB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14:paraId="64344054" w14:textId="77777777" w:rsidR="00C749A2" w:rsidRPr="00BD5EB2" w:rsidRDefault="00C749A2" w:rsidP="00C749A2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BD5EB2">
        <w:rPr>
          <w:rFonts w:ascii="Arial" w:hAnsi="Arial" w:cs="Arial"/>
        </w:rPr>
        <w:t>Глава Становлянского округа</w:t>
      </w:r>
      <w:r w:rsidRPr="00BD5EB2">
        <w:rPr>
          <w:rFonts w:ascii="Arial" w:hAnsi="Arial" w:cs="Arial"/>
        </w:rPr>
        <w:tab/>
      </w:r>
      <w:r w:rsidRPr="00BD5EB2">
        <w:rPr>
          <w:rFonts w:ascii="Arial" w:hAnsi="Arial" w:cs="Arial"/>
        </w:rPr>
        <w:tab/>
      </w:r>
      <w:r w:rsidRPr="00BD5EB2">
        <w:rPr>
          <w:rFonts w:ascii="Arial" w:hAnsi="Arial" w:cs="Arial"/>
        </w:rPr>
        <w:tab/>
      </w:r>
      <w:r w:rsidRPr="00BD5EB2">
        <w:rPr>
          <w:rFonts w:ascii="Arial" w:hAnsi="Arial" w:cs="Arial"/>
        </w:rPr>
        <w:tab/>
      </w:r>
      <w:r w:rsidRPr="00BD5EB2">
        <w:rPr>
          <w:rFonts w:ascii="Arial" w:hAnsi="Arial" w:cs="Arial"/>
        </w:rPr>
        <w:tab/>
        <w:t>Д.Ю. Семянников</w:t>
      </w:r>
    </w:p>
    <w:p w14:paraId="4394C1AA" w14:textId="77777777" w:rsidR="00C749A2" w:rsidRPr="00BD5EB2" w:rsidRDefault="00C749A2" w:rsidP="00DB0120">
      <w:pPr>
        <w:shd w:val="clear" w:color="auto" w:fill="FFFFFF"/>
        <w:ind w:firstLine="567"/>
        <w:jc w:val="both"/>
        <w:rPr>
          <w:rFonts w:ascii="Arial" w:hAnsi="Arial" w:cs="Arial"/>
        </w:rPr>
      </w:pPr>
    </w:p>
    <w:sectPr w:rsidR="00C749A2" w:rsidRPr="00BD5EB2" w:rsidSect="00C749A2">
      <w:type w:val="continuous"/>
      <w:pgSz w:w="11906" w:h="16838"/>
      <w:pgMar w:top="1021" w:right="567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ACA7C" w14:textId="77777777" w:rsidR="000205F0" w:rsidRDefault="000205F0">
      <w:r>
        <w:separator/>
      </w:r>
    </w:p>
  </w:endnote>
  <w:endnote w:type="continuationSeparator" w:id="0">
    <w:p w14:paraId="6BACF10E" w14:textId="77777777" w:rsidR="000205F0" w:rsidRDefault="0002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72FC" w14:textId="77777777" w:rsidR="000205F0" w:rsidRDefault="000205F0">
      <w:r>
        <w:separator/>
      </w:r>
    </w:p>
  </w:footnote>
  <w:footnote w:type="continuationSeparator" w:id="0">
    <w:p w14:paraId="7940A79A" w14:textId="77777777" w:rsidR="000205F0" w:rsidRDefault="00020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20"/>
    <w:rsid w:val="000205F0"/>
    <w:rsid w:val="000E2A72"/>
    <w:rsid w:val="000F49E6"/>
    <w:rsid w:val="001033AF"/>
    <w:rsid w:val="0013331D"/>
    <w:rsid w:val="00144225"/>
    <w:rsid w:val="00196941"/>
    <w:rsid w:val="00215DAD"/>
    <w:rsid w:val="002A0295"/>
    <w:rsid w:val="002E0DA1"/>
    <w:rsid w:val="002E4E6E"/>
    <w:rsid w:val="002F6194"/>
    <w:rsid w:val="003004EC"/>
    <w:rsid w:val="003C259D"/>
    <w:rsid w:val="00597613"/>
    <w:rsid w:val="005F4E12"/>
    <w:rsid w:val="006516E4"/>
    <w:rsid w:val="006A4883"/>
    <w:rsid w:val="006B2C9A"/>
    <w:rsid w:val="0070644F"/>
    <w:rsid w:val="00725FEF"/>
    <w:rsid w:val="00741C9D"/>
    <w:rsid w:val="0076353B"/>
    <w:rsid w:val="00790D0C"/>
    <w:rsid w:val="0080541B"/>
    <w:rsid w:val="0087206D"/>
    <w:rsid w:val="00872890"/>
    <w:rsid w:val="009341F2"/>
    <w:rsid w:val="009611A0"/>
    <w:rsid w:val="009907BA"/>
    <w:rsid w:val="009E46B5"/>
    <w:rsid w:val="009F456A"/>
    <w:rsid w:val="00A659C6"/>
    <w:rsid w:val="00B63A01"/>
    <w:rsid w:val="00B908DA"/>
    <w:rsid w:val="00B91815"/>
    <w:rsid w:val="00BD5EB2"/>
    <w:rsid w:val="00C34A69"/>
    <w:rsid w:val="00C71F09"/>
    <w:rsid w:val="00C749A2"/>
    <w:rsid w:val="00D42E90"/>
    <w:rsid w:val="00D80170"/>
    <w:rsid w:val="00DB0120"/>
    <w:rsid w:val="00E246C7"/>
    <w:rsid w:val="00E904DC"/>
    <w:rsid w:val="00EE2559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BE50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extbody">
    <w:name w:val="textbody"/>
    <w:basedOn w:val="a"/>
    <w:rsid w:val="00D42E90"/>
    <w:pPr>
      <w:spacing w:before="100" w:beforeAutospacing="1" w:after="100" w:afterAutospacing="1"/>
    </w:pPr>
  </w:style>
  <w:style w:type="paragraph" w:customStyle="1" w:styleId="bodytext">
    <w:name w:val="bodytext"/>
    <w:basedOn w:val="a"/>
    <w:rsid w:val="00D42E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6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26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2323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Виктория</cp:lastModifiedBy>
  <cp:revision>2</cp:revision>
  <dcterms:created xsi:type="dcterms:W3CDTF">2026-02-03T11:38:00Z</dcterms:created>
  <dcterms:modified xsi:type="dcterms:W3CDTF">2026-02-03T11:38:00Z</dcterms:modified>
</cp:coreProperties>
</file>