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322D8" w:rsidRPr="00077C4D" w:rsidRDefault="000322D8" w:rsidP="000322D8">
      <w:pPr>
        <w:ind w:firstLine="567"/>
        <w:jc w:val="center"/>
        <w:rPr>
          <w:color w:val="000000" w:themeColor="text1"/>
          <w:szCs w:val="28"/>
        </w:rPr>
      </w:pPr>
      <w:r w:rsidRPr="00077C4D">
        <w:rPr>
          <w:noProof/>
          <w:color w:val="000000" w:themeColor="text1"/>
        </w:rPr>
        <w:drawing>
          <wp:inline distT="0" distB="0" distL="0" distR="0" wp14:anchorId="4770A1EB" wp14:editId="47009900">
            <wp:extent cx="731520" cy="815340"/>
            <wp:effectExtent l="19050" t="0" r="0" b="0"/>
            <wp:docPr id="2" name="Рисунок 2" descr="герб 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с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815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322D8" w:rsidRPr="00077C4D" w:rsidRDefault="000322D8" w:rsidP="000322D8">
      <w:pPr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Российская Федерация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Липецкая область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Совет депутатов Становлянского муниципального округа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C60F36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Тридцать</w:t>
      </w:r>
      <w:r w:rsidR="00077C4D" w:rsidRPr="00077C4D">
        <w:rPr>
          <w:rFonts w:ascii="Arial" w:hAnsi="Arial" w:cs="Arial"/>
          <w:color w:val="000000" w:themeColor="text1"/>
        </w:rPr>
        <w:t xml:space="preserve"> вторая сессия первого созыва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РЕШЕНИЕ</w:t>
      </w:r>
    </w:p>
    <w:p w:rsidR="00077C4D" w:rsidRPr="00077C4D" w:rsidRDefault="00077C4D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</w:p>
    <w:p w:rsidR="00077C4D" w:rsidRPr="00077C4D" w:rsidRDefault="00C60F36" w:rsidP="00077C4D">
      <w:pPr>
        <w:spacing w:line="288" w:lineRule="atLeast"/>
        <w:ind w:firstLine="567"/>
        <w:jc w:val="center"/>
        <w:rPr>
          <w:rFonts w:ascii="Arial" w:hAnsi="Arial" w:cs="Arial"/>
          <w:color w:val="000000" w:themeColor="text1"/>
        </w:rPr>
      </w:pPr>
      <w:r>
        <w:rPr>
          <w:rFonts w:ascii="Arial" w:hAnsi="Arial" w:cs="Arial"/>
          <w:color w:val="000000" w:themeColor="text1"/>
        </w:rPr>
        <w:t>02.03.2026</w:t>
      </w:r>
      <w:r w:rsidR="00077C4D" w:rsidRPr="00077C4D">
        <w:rPr>
          <w:rFonts w:ascii="Arial" w:hAnsi="Arial" w:cs="Arial"/>
          <w:color w:val="000000" w:themeColor="text1"/>
        </w:rPr>
        <w:t>                         с. Становое      </w:t>
      </w:r>
      <w:r>
        <w:rPr>
          <w:rFonts w:ascii="Arial" w:hAnsi="Arial" w:cs="Arial"/>
          <w:color w:val="000000" w:themeColor="text1"/>
        </w:rPr>
        <w:t xml:space="preserve">                           № </w:t>
      </w:r>
      <w:r w:rsidR="00E35DA1">
        <w:rPr>
          <w:rFonts w:ascii="Arial" w:hAnsi="Arial" w:cs="Arial"/>
          <w:color w:val="000000" w:themeColor="text1"/>
        </w:rPr>
        <w:t>370</w:t>
      </w:r>
      <w:bookmarkStart w:id="0" w:name="_GoBack"/>
      <w:bookmarkEnd w:id="0"/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before="240" w:after="60" w:line="240" w:lineRule="atLeast"/>
        <w:jc w:val="center"/>
        <w:outlineLvl w:val="0"/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</w:pPr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Об отчете главы Становлянского муниципального округа Липецкой области Российской Федерации о результатах деятельности администрации Становлянского муниципального округа Липецкой обла</w:t>
      </w:r>
      <w:r w:rsidR="00D332E4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>сти Российской Федерации за 2025</w:t>
      </w:r>
      <w:r w:rsidRPr="00077C4D">
        <w:rPr>
          <w:rFonts w:ascii="Arial" w:hAnsi="Arial" w:cs="Arial"/>
          <w:b/>
          <w:bCs/>
          <w:color w:val="000000" w:themeColor="text1"/>
          <w:kern w:val="36"/>
          <w:sz w:val="32"/>
          <w:szCs w:val="32"/>
        </w:rPr>
        <w:t xml:space="preserve"> год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Заслушав отчет главы Становлянского муниципального округа Липецкой области Российской Федерации о результатах деятельности администрации Становлянского муниципального округа Липецкой обла</w:t>
      </w:r>
      <w:r w:rsidR="00C60F36">
        <w:rPr>
          <w:rFonts w:ascii="Arial" w:hAnsi="Arial" w:cs="Arial"/>
          <w:color w:val="000000" w:themeColor="text1"/>
        </w:rPr>
        <w:t>сти Российской Федерации за 2025</w:t>
      </w:r>
      <w:r w:rsidRPr="00077C4D">
        <w:rPr>
          <w:rFonts w:ascii="Arial" w:hAnsi="Arial" w:cs="Arial"/>
          <w:color w:val="000000" w:themeColor="text1"/>
        </w:rPr>
        <w:t xml:space="preserve"> год, руководствуясь пунктом 3 статьи 34 Устава Становлянского муниципального округа Липецкой области Российской Федерации, Совет депутатов Становлянского муниципального округа Липецкой области Российской Федерации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РЕШИЛ: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1. Принять к сведению отчет главы Становлянского муниципального округа Липецкой области Российской Федерации о результатах деятельности администрации Становлянского муниципального округа Липецкой обла</w:t>
      </w:r>
      <w:r w:rsidR="00C60F36">
        <w:rPr>
          <w:rFonts w:ascii="Arial" w:hAnsi="Arial" w:cs="Arial"/>
          <w:color w:val="000000" w:themeColor="text1"/>
        </w:rPr>
        <w:t>сти Российской Федерации за 2025</w:t>
      </w:r>
      <w:r w:rsidRPr="00077C4D">
        <w:rPr>
          <w:rFonts w:ascii="Arial" w:hAnsi="Arial" w:cs="Arial"/>
          <w:color w:val="000000" w:themeColor="text1"/>
        </w:rPr>
        <w:t xml:space="preserve"> год.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2. Настоящее решение вступает в силу со дня его принятия.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Председатель Совета депутатов</w:t>
      </w:r>
    </w:p>
    <w:p w:rsidR="00077C4D" w:rsidRPr="00077C4D" w:rsidRDefault="00077C4D" w:rsidP="00077C4D">
      <w:pPr>
        <w:spacing w:line="288" w:lineRule="atLeast"/>
        <w:ind w:firstLine="567"/>
        <w:jc w:val="both"/>
        <w:rPr>
          <w:rFonts w:ascii="Arial" w:hAnsi="Arial" w:cs="Arial"/>
          <w:color w:val="000000" w:themeColor="text1"/>
        </w:rPr>
      </w:pPr>
      <w:r w:rsidRPr="00077C4D">
        <w:rPr>
          <w:rFonts w:ascii="Arial" w:hAnsi="Arial" w:cs="Arial"/>
          <w:color w:val="000000" w:themeColor="text1"/>
        </w:rPr>
        <w:t>Становлянского округа</w:t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</w:r>
      <w:r w:rsidRPr="00077C4D">
        <w:rPr>
          <w:rFonts w:ascii="Arial" w:hAnsi="Arial" w:cs="Arial"/>
          <w:color w:val="000000" w:themeColor="text1"/>
        </w:rPr>
        <w:tab/>
        <w:t xml:space="preserve"> Ю.И. Лариков</w:t>
      </w:r>
    </w:p>
    <w:p w:rsidR="00EF7819" w:rsidRPr="00077C4D" w:rsidRDefault="00EF7819" w:rsidP="00077C4D">
      <w:pPr>
        <w:spacing w:line="288" w:lineRule="atLeast"/>
        <w:ind w:firstLine="567"/>
        <w:jc w:val="center"/>
        <w:rPr>
          <w:color w:val="000000" w:themeColor="text1"/>
        </w:rPr>
      </w:pPr>
    </w:p>
    <w:sectPr w:rsidR="00EF7819" w:rsidRPr="00077C4D" w:rsidSect="000322D8">
      <w:pgSz w:w="12240" w:h="15840"/>
      <w:pgMar w:top="1134" w:right="850" w:bottom="1134" w:left="1701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3599" w:rsidRDefault="00C13599" w:rsidP="00735E0D">
      <w:r>
        <w:separator/>
      </w:r>
    </w:p>
  </w:endnote>
  <w:endnote w:type="continuationSeparator" w:id="0">
    <w:p w:rsidR="00C13599" w:rsidRDefault="00C13599" w:rsidP="00735E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3599" w:rsidRDefault="00C13599" w:rsidP="00735E0D">
      <w:r>
        <w:separator/>
      </w:r>
    </w:p>
  </w:footnote>
  <w:footnote w:type="continuationSeparator" w:id="0">
    <w:p w:rsidR="00C13599" w:rsidRDefault="00C13599" w:rsidP="00735E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2890"/>
    <w:rsid w:val="00025EFC"/>
    <w:rsid w:val="000260D3"/>
    <w:rsid w:val="000322D8"/>
    <w:rsid w:val="00032C9C"/>
    <w:rsid w:val="00036887"/>
    <w:rsid w:val="0005369C"/>
    <w:rsid w:val="000763A1"/>
    <w:rsid w:val="00077C4D"/>
    <w:rsid w:val="000857EB"/>
    <w:rsid w:val="000860FC"/>
    <w:rsid w:val="000A3A1F"/>
    <w:rsid w:val="000C3B7A"/>
    <w:rsid w:val="000C5B8B"/>
    <w:rsid w:val="000E01BC"/>
    <w:rsid w:val="001252A0"/>
    <w:rsid w:val="00136A16"/>
    <w:rsid w:val="00152337"/>
    <w:rsid w:val="00154688"/>
    <w:rsid w:val="00157038"/>
    <w:rsid w:val="00160ABE"/>
    <w:rsid w:val="00174DB4"/>
    <w:rsid w:val="00176B40"/>
    <w:rsid w:val="001A0A6E"/>
    <w:rsid w:val="001A6D7E"/>
    <w:rsid w:val="001C0E1B"/>
    <w:rsid w:val="001D3B86"/>
    <w:rsid w:val="001E668E"/>
    <w:rsid w:val="00205340"/>
    <w:rsid w:val="00211A22"/>
    <w:rsid w:val="00257F31"/>
    <w:rsid w:val="002922D2"/>
    <w:rsid w:val="002931C8"/>
    <w:rsid w:val="002A0735"/>
    <w:rsid w:val="002E20BC"/>
    <w:rsid w:val="002E406A"/>
    <w:rsid w:val="00305E9C"/>
    <w:rsid w:val="00331DE4"/>
    <w:rsid w:val="00345CC1"/>
    <w:rsid w:val="00351F1B"/>
    <w:rsid w:val="00356B67"/>
    <w:rsid w:val="003651E8"/>
    <w:rsid w:val="00370098"/>
    <w:rsid w:val="003716A6"/>
    <w:rsid w:val="003848EF"/>
    <w:rsid w:val="00387EB4"/>
    <w:rsid w:val="00394E20"/>
    <w:rsid w:val="003D0D25"/>
    <w:rsid w:val="003D4169"/>
    <w:rsid w:val="003D66AF"/>
    <w:rsid w:val="003E30C1"/>
    <w:rsid w:val="0042073E"/>
    <w:rsid w:val="00425976"/>
    <w:rsid w:val="00431E56"/>
    <w:rsid w:val="00466EB2"/>
    <w:rsid w:val="0048271F"/>
    <w:rsid w:val="00485032"/>
    <w:rsid w:val="004954C3"/>
    <w:rsid w:val="004A2524"/>
    <w:rsid w:val="004A70B2"/>
    <w:rsid w:val="004B126E"/>
    <w:rsid w:val="004D52F9"/>
    <w:rsid w:val="004F5E57"/>
    <w:rsid w:val="00527138"/>
    <w:rsid w:val="00532890"/>
    <w:rsid w:val="00561A83"/>
    <w:rsid w:val="00574BC8"/>
    <w:rsid w:val="00575893"/>
    <w:rsid w:val="005767E0"/>
    <w:rsid w:val="005901CE"/>
    <w:rsid w:val="0059288B"/>
    <w:rsid w:val="005B283E"/>
    <w:rsid w:val="005C70D5"/>
    <w:rsid w:val="005E2817"/>
    <w:rsid w:val="005E3745"/>
    <w:rsid w:val="005E42AB"/>
    <w:rsid w:val="0061460A"/>
    <w:rsid w:val="006149A2"/>
    <w:rsid w:val="0062226D"/>
    <w:rsid w:val="00630E4B"/>
    <w:rsid w:val="006318F4"/>
    <w:rsid w:val="0064052D"/>
    <w:rsid w:val="0064491B"/>
    <w:rsid w:val="006477D9"/>
    <w:rsid w:val="00656474"/>
    <w:rsid w:val="00664E03"/>
    <w:rsid w:val="006806A1"/>
    <w:rsid w:val="006A693E"/>
    <w:rsid w:val="006F7898"/>
    <w:rsid w:val="00701003"/>
    <w:rsid w:val="00712D64"/>
    <w:rsid w:val="00735E0D"/>
    <w:rsid w:val="00740B2F"/>
    <w:rsid w:val="007415D4"/>
    <w:rsid w:val="00744CDB"/>
    <w:rsid w:val="00753152"/>
    <w:rsid w:val="007A359C"/>
    <w:rsid w:val="007B0A71"/>
    <w:rsid w:val="007B1F09"/>
    <w:rsid w:val="007B713B"/>
    <w:rsid w:val="007C56F5"/>
    <w:rsid w:val="007C7C10"/>
    <w:rsid w:val="007D2860"/>
    <w:rsid w:val="007E4235"/>
    <w:rsid w:val="00816909"/>
    <w:rsid w:val="00826744"/>
    <w:rsid w:val="00864121"/>
    <w:rsid w:val="00871448"/>
    <w:rsid w:val="00876721"/>
    <w:rsid w:val="008D242E"/>
    <w:rsid w:val="008E2366"/>
    <w:rsid w:val="008E4B6F"/>
    <w:rsid w:val="009003B9"/>
    <w:rsid w:val="00905244"/>
    <w:rsid w:val="00914D60"/>
    <w:rsid w:val="00921822"/>
    <w:rsid w:val="00922CFD"/>
    <w:rsid w:val="00961E81"/>
    <w:rsid w:val="009621BB"/>
    <w:rsid w:val="00967DF1"/>
    <w:rsid w:val="009745AD"/>
    <w:rsid w:val="009935F0"/>
    <w:rsid w:val="009959AB"/>
    <w:rsid w:val="009A60B7"/>
    <w:rsid w:val="009C5682"/>
    <w:rsid w:val="00A27A94"/>
    <w:rsid w:val="00A613A7"/>
    <w:rsid w:val="00A708FB"/>
    <w:rsid w:val="00A80AA5"/>
    <w:rsid w:val="00A849FD"/>
    <w:rsid w:val="00A86677"/>
    <w:rsid w:val="00A9238C"/>
    <w:rsid w:val="00A96F53"/>
    <w:rsid w:val="00AA0696"/>
    <w:rsid w:val="00AC30B9"/>
    <w:rsid w:val="00AF4253"/>
    <w:rsid w:val="00B176E1"/>
    <w:rsid w:val="00B276C9"/>
    <w:rsid w:val="00B31105"/>
    <w:rsid w:val="00B72745"/>
    <w:rsid w:val="00BB5C01"/>
    <w:rsid w:val="00BD0E72"/>
    <w:rsid w:val="00BF3B50"/>
    <w:rsid w:val="00C13599"/>
    <w:rsid w:val="00C13F92"/>
    <w:rsid w:val="00C37C72"/>
    <w:rsid w:val="00C60F36"/>
    <w:rsid w:val="00C62508"/>
    <w:rsid w:val="00CA678E"/>
    <w:rsid w:val="00CC2DC0"/>
    <w:rsid w:val="00CC5DFE"/>
    <w:rsid w:val="00CE1B33"/>
    <w:rsid w:val="00D332E4"/>
    <w:rsid w:val="00D520C3"/>
    <w:rsid w:val="00D72C48"/>
    <w:rsid w:val="00D80715"/>
    <w:rsid w:val="00DA0ECE"/>
    <w:rsid w:val="00DA234C"/>
    <w:rsid w:val="00DC6840"/>
    <w:rsid w:val="00DD632A"/>
    <w:rsid w:val="00DE644D"/>
    <w:rsid w:val="00DF4E6D"/>
    <w:rsid w:val="00E02431"/>
    <w:rsid w:val="00E075BC"/>
    <w:rsid w:val="00E12C20"/>
    <w:rsid w:val="00E23CDC"/>
    <w:rsid w:val="00E319EA"/>
    <w:rsid w:val="00E31B6B"/>
    <w:rsid w:val="00E33A63"/>
    <w:rsid w:val="00E3545E"/>
    <w:rsid w:val="00E35DA1"/>
    <w:rsid w:val="00E74D7D"/>
    <w:rsid w:val="00E76ED0"/>
    <w:rsid w:val="00E96091"/>
    <w:rsid w:val="00ED7275"/>
    <w:rsid w:val="00EF28BF"/>
    <w:rsid w:val="00EF7819"/>
    <w:rsid w:val="00F000B5"/>
    <w:rsid w:val="00F11D1F"/>
    <w:rsid w:val="00F170D6"/>
    <w:rsid w:val="00F42F4B"/>
    <w:rsid w:val="00F477A0"/>
    <w:rsid w:val="00F506F2"/>
    <w:rsid w:val="00F57F30"/>
    <w:rsid w:val="00F74DA3"/>
    <w:rsid w:val="00F8289B"/>
    <w:rsid w:val="00F95EB6"/>
    <w:rsid w:val="00F97C8B"/>
    <w:rsid w:val="00FA75F5"/>
    <w:rsid w:val="00FF3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93A4DAA"/>
  <w15:docId w15:val="{07FEB8F3-76BF-4DB4-A159-3AED5C41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28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322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B276C9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A75F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3">
    <w:name w:val="Знак"/>
    <w:basedOn w:val="a"/>
    <w:rsid w:val="00FA75F5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4">
    <w:name w:val="Balloon Text"/>
    <w:basedOn w:val="a"/>
    <w:semiHidden/>
    <w:rsid w:val="008E4B6F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rsid w:val="00B276C9"/>
    <w:rPr>
      <w:rFonts w:ascii="Arial" w:hAnsi="Arial" w:cs="Arial"/>
      <w:b/>
      <w:bCs/>
      <w:i/>
      <w:iCs/>
      <w:sz w:val="28"/>
      <w:szCs w:val="28"/>
    </w:rPr>
  </w:style>
  <w:style w:type="paragraph" w:styleId="a5">
    <w:name w:val="header"/>
    <w:basedOn w:val="a"/>
    <w:link w:val="a6"/>
    <w:uiPriority w:val="99"/>
    <w:rsid w:val="00B276C9"/>
    <w:pPr>
      <w:tabs>
        <w:tab w:val="center" w:pos="4677"/>
        <w:tab w:val="right" w:pos="9355"/>
      </w:tabs>
      <w:autoSpaceDE w:val="0"/>
      <w:autoSpaceDN w:val="0"/>
      <w:adjustRightInd w:val="0"/>
    </w:pPr>
    <w:rPr>
      <w:rFonts w:ascii="Times New Roman CYR" w:hAnsi="Times New Roman CYR"/>
    </w:rPr>
  </w:style>
  <w:style w:type="character" w:customStyle="1" w:styleId="a6">
    <w:name w:val="Верхний колонтитул Знак"/>
    <w:link w:val="a5"/>
    <w:uiPriority w:val="99"/>
    <w:rsid w:val="00B276C9"/>
    <w:rPr>
      <w:rFonts w:ascii="Times New Roman CYR" w:hAnsi="Times New Roman CYR"/>
      <w:sz w:val="24"/>
      <w:szCs w:val="24"/>
    </w:rPr>
  </w:style>
  <w:style w:type="character" w:customStyle="1" w:styleId="10">
    <w:name w:val="Заголовок 1 Знак"/>
    <w:basedOn w:val="a0"/>
    <w:link w:val="1"/>
    <w:rsid w:val="000322D8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a7">
    <w:name w:val="footer"/>
    <w:basedOn w:val="a"/>
    <w:link w:val="a8"/>
    <w:unhideWhenUsed/>
    <w:rsid w:val="00735E0D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735E0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585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75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2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DB2EE1-8521-4099-BB3B-CFFD1223D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Доклад на сессии депутатов районного совета Становлянского муниципального района по итогам социально-экономического развития Становлянского муниципального района, исполнения бюджета района  за 2013 год и задачах на 2014 год</vt:lpstr>
    </vt:vector>
  </TitlesOfParts>
  <Company/>
  <LinksUpToDate>false</LinksUpToDate>
  <CharactersWithSpaces>1263</CharactersWithSpaces>
  <SharedDoc>false</SharedDoc>
  <HLinks>
    <vt:vector size="6" baseType="variant">
      <vt:variant>
        <vt:i4>4587602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consultantplus://offline/ref=3EBE076EDD5BD1F7DC231A72471DCF2C971F34A8FDE0CD6D7D46D55CBDC1C6398E8707DD2CAFD6C41A147610237CBE5DB074B28F993B5F85ABC21BF5l8H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Доклад на сессии депутатов районного совета Становлянского муниципального района по итогам социально-экономического развития Становлянского муниципального района, исполнения бюджета района  за 2013 год и задачах на 2014 год</dc:title>
  <dc:creator>User</dc:creator>
  <cp:lastModifiedBy>Admin</cp:lastModifiedBy>
  <cp:revision>3</cp:revision>
  <cp:lastPrinted>2023-03-29T08:02:00Z</cp:lastPrinted>
  <dcterms:created xsi:type="dcterms:W3CDTF">2026-02-25T12:38:00Z</dcterms:created>
  <dcterms:modified xsi:type="dcterms:W3CDTF">2026-02-25T12:39:00Z</dcterms:modified>
</cp:coreProperties>
</file>