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0DC39C" w14:textId="77777777" w:rsidR="00483816" w:rsidRPr="00483816" w:rsidRDefault="00483816" w:rsidP="00483816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8381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Российская Федерация </w:t>
      </w:r>
    </w:p>
    <w:p w14:paraId="7015EBE5" w14:textId="77777777" w:rsidR="00483816" w:rsidRPr="00483816" w:rsidRDefault="00483816" w:rsidP="00483816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8381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1407A130" w14:textId="77777777" w:rsidR="00483816" w:rsidRPr="00483816" w:rsidRDefault="00483816" w:rsidP="00483816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8381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Липецкая область</w:t>
      </w:r>
    </w:p>
    <w:p w14:paraId="03BF5E9F" w14:textId="77777777" w:rsidR="00483816" w:rsidRPr="00483816" w:rsidRDefault="00483816" w:rsidP="00483816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8381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5F9DA55E" w14:textId="77777777" w:rsidR="00483816" w:rsidRPr="00483816" w:rsidRDefault="00483816" w:rsidP="00483816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8381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Совет депутатов Становлянского муниципального округа  </w:t>
      </w:r>
    </w:p>
    <w:p w14:paraId="3DDDFC69" w14:textId="77777777" w:rsidR="00483816" w:rsidRPr="00483816" w:rsidRDefault="00483816" w:rsidP="00483816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8381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08292C41" w14:textId="77777777" w:rsidR="00483816" w:rsidRPr="00483816" w:rsidRDefault="00483816" w:rsidP="00483816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8381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Тридцать четвертая сессия первого созыва   </w:t>
      </w:r>
    </w:p>
    <w:p w14:paraId="2E936081" w14:textId="77777777" w:rsidR="00483816" w:rsidRPr="00483816" w:rsidRDefault="00483816" w:rsidP="00483816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8381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66E9F2C1" w14:textId="77777777" w:rsidR="00483816" w:rsidRPr="00483816" w:rsidRDefault="00483816" w:rsidP="00483816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8381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РЕШЕНИЕ  </w:t>
      </w:r>
    </w:p>
    <w:p w14:paraId="3812B14D" w14:textId="77777777" w:rsidR="00483816" w:rsidRPr="00483816" w:rsidRDefault="00483816" w:rsidP="00483816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8381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4028B2FC" w14:textId="77777777" w:rsidR="00483816" w:rsidRPr="00483816" w:rsidRDefault="00483816" w:rsidP="00483816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8381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15.06.2026                        с. Становое                                 № 392</w:t>
      </w:r>
    </w:p>
    <w:p w14:paraId="7467497B" w14:textId="77777777" w:rsidR="00483816" w:rsidRPr="00483816" w:rsidRDefault="00483816" w:rsidP="0048381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8381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397AEF04" w14:textId="77777777" w:rsidR="00483816" w:rsidRPr="00483816" w:rsidRDefault="00483816" w:rsidP="00483816">
      <w:pPr>
        <w:shd w:val="clear" w:color="auto" w:fill="FFFFFF"/>
        <w:spacing w:after="0" w:line="240" w:lineRule="auto"/>
        <w:jc w:val="center"/>
        <w:textAlignment w:val="top"/>
        <w:outlineLvl w:val="0"/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</w:pPr>
      <w:r w:rsidRPr="00483816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  <w:t>О внесении изменений в Положение "Об оплате труда работников, заключивших трудовой договор о работе в органе местного самоуправления и осуществляющих обеспечение деятельности органа местного самоуправления Становлянского муниципального округа Липецкой области Российской Федерации"</w:t>
      </w:r>
    </w:p>
    <w:p w14:paraId="3C3045B1" w14:textId="77777777" w:rsidR="00483816" w:rsidRPr="00483816" w:rsidRDefault="00483816" w:rsidP="0048381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8381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22EE7DF4" w14:textId="77777777" w:rsidR="00483816" w:rsidRPr="00483816" w:rsidRDefault="00483816" w:rsidP="0048381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8381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Рассмотрев внесенный главой Становлянского округа проект изменений в </w:t>
      </w:r>
      <w:hyperlink r:id="rId4" w:history="1">
        <w:r w:rsidRPr="00483816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Положение "Об оплате труда работников, заключивших трудовой договор о работе в органе местного самоуправления и осуществляющих обеспечение деятельности органа местного самоуправления Становлянского муниципального округа Липецкой области Российской Федерации"</w:t>
        </w:r>
      </w:hyperlink>
      <w:r w:rsidRPr="0048381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руководствуясь постановлением Липецкого областного Совета депутатов </w:t>
      </w:r>
      <w:hyperlink r:id="rId5" w:history="1">
        <w:r w:rsidRPr="00483816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от 23 апреля 2015 года № 1122-пс</w:t>
        </w:r>
      </w:hyperlink>
      <w:r w:rsidRPr="0048381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"Об установлении должностных окладов работников органов государственной власти и государственных органов Липецкой области и о признании утратившими силу некоторых постановлений Липецкого областного Совета депутатов", Уставом Становлянского муниципального округа Липецкой области Российской Федерации, учитывая решение постоянной комиссии по финансовым и экономическим вопросам, Совет депутатов Становлянского муниципального округа Липецкой области Российской Федерации</w:t>
      </w:r>
    </w:p>
    <w:p w14:paraId="3262CDA3" w14:textId="77777777" w:rsidR="00483816" w:rsidRPr="00483816" w:rsidRDefault="00483816" w:rsidP="0048381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8381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1377B172" w14:textId="77777777" w:rsidR="00483816" w:rsidRPr="00483816" w:rsidRDefault="00483816" w:rsidP="0048381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8381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РЕШИЛ:</w:t>
      </w:r>
    </w:p>
    <w:p w14:paraId="71DF23F9" w14:textId="77777777" w:rsidR="00483816" w:rsidRPr="00483816" w:rsidRDefault="00483816" w:rsidP="0048381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8381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18740531" w14:textId="77777777" w:rsidR="00483816" w:rsidRPr="00483816" w:rsidRDefault="00483816" w:rsidP="0048381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8381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Внести изменения в </w:t>
      </w:r>
      <w:hyperlink r:id="rId6" w:history="1">
        <w:r w:rsidRPr="00483816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Положение "Об оплате труда работников, заключивших трудовой договор о работе в органе местного самоуправления и осуществляющих обеспечение деятельности органа местного самоуправления Становлянского муниципального округа Липецкой области Российской Федерации"</w:t>
        </w:r>
      </w:hyperlink>
      <w:r w:rsidRPr="0048381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утвержденное решением Совета депутатов Становлянского муниципального округа Липецкой области Российской Федерации </w:t>
      </w:r>
      <w:hyperlink r:id="rId7" w:history="1">
        <w:r w:rsidRPr="00483816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от 30 октября 2023 года № 64</w:t>
        </w:r>
      </w:hyperlink>
      <w:r w:rsidRPr="0048381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(с изменениями: </w:t>
      </w:r>
      <w:hyperlink r:id="rId8" w:history="1">
        <w:r w:rsidRPr="00483816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от 25 марта 2024 года № 158</w:t>
        </w:r>
      </w:hyperlink>
      <w:r w:rsidRPr="0048381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 </w:t>
      </w:r>
      <w:hyperlink r:id="rId9" w:history="1">
        <w:r w:rsidRPr="00483816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от 5 августа 2024 года № 238</w:t>
        </w:r>
      </w:hyperlink>
      <w:r w:rsidRPr="0048381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hyperlink r:id="rId10" w:history="1">
        <w:r w:rsidRPr="00483816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от 17 ноября 2025 года № 359</w:t>
        </w:r>
      </w:hyperlink>
      <w:r w:rsidRPr="0048381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 (прилагаются).</w:t>
      </w:r>
    </w:p>
    <w:p w14:paraId="35F7D47C" w14:textId="77777777" w:rsidR="00483816" w:rsidRPr="00483816" w:rsidRDefault="00483816" w:rsidP="0048381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8381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Направить вышеуказанный нормативный правовой акт главе Становлянского округа для подписания и официального опубликования.</w:t>
      </w:r>
    </w:p>
    <w:p w14:paraId="7F9F6EE9" w14:textId="77777777" w:rsidR="00483816" w:rsidRPr="00483816" w:rsidRDefault="00483816" w:rsidP="0048381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8381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 Настоящее решение вступает в силу со дня его принятия.</w:t>
      </w:r>
    </w:p>
    <w:p w14:paraId="226EE6FE" w14:textId="77777777" w:rsidR="00483816" w:rsidRPr="00483816" w:rsidRDefault="00483816" w:rsidP="0048381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8381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13A06BFA" w14:textId="77777777" w:rsidR="00483816" w:rsidRPr="00483816" w:rsidRDefault="00483816" w:rsidP="0048381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8381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0C5B1729" w14:textId="77777777" w:rsidR="00483816" w:rsidRPr="00483816" w:rsidRDefault="00483816" w:rsidP="00483816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8381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Председатель Совета депутатов Становлянского округа</w:t>
      </w:r>
    </w:p>
    <w:p w14:paraId="1D94425C" w14:textId="77777777" w:rsidR="00483816" w:rsidRPr="00483816" w:rsidRDefault="00483816" w:rsidP="00483816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8381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Ю.И. Лариков</w:t>
      </w:r>
    </w:p>
    <w:p w14:paraId="5BC27B51" w14:textId="77777777" w:rsidR="00483816" w:rsidRPr="00483816" w:rsidRDefault="00483816" w:rsidP="0048381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83816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 </w:t>
      </w:r>
    </w:p>
    <w:p w14:paraId="4F01BF99" w14:textId="77777777" w:rsidR="00483816" w:rsidRPr="00483816" w:rsidRDefault="00483816" w:rsidP="0048381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8381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11201D03" w14:textId="77777777" w:rsidR="00483816" w:rsidRPr="00483816" w:rsidRDefault="00483816" w:rsidP="00483816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8381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Внесены решением Совета депутатов Становлянского муниципального округа Липецкой области Российской Федерации от 15.06.2026 № 392</w:t>
      </w:r>
    </w:p>
    <w:p w14:paraId="1805BA0F" w14:textId="77777777" w:rsidR="00483816" w:rsidRPr="00483816" w:rsidRDefault="00483816" w:rsidP="0048381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8381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2EBF8D3E" w14:textId="77777777" w:rsidR="00483816" w:rsidRPr="00483816" w:rsidRDefault="00483816" w:rsidP="00483816">
      <w:pPr>
        <w:shd w:val="clear" w:color="auto" w:fill="FFFFFF"/>
        <w:spacing w:after="0" w:line="240" w:lineRule="auto"/>
        <w:jc w:val="center"/>
        <w:textAlignment w:val="top"/>
        <w:outlineLvl w:val="0"/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</w:pPr>
      <w:r w:rsidRPr="00483816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  <w:t>Изменения в Положение "Об оплате труда работников, заключивших трудовой договор о работе в органе местного самоуправления и осуществляющих обеспечение деятельности органа местного самоуправления Становлянского муниципального округа Липецкой области Российской Федерации"</w:t>
      </w:r>
    </w:p>
    <w:p w14:paraId="059A5B6B" w14:textId="77777777" w:rsidR="00483816" w:rsidRPr="00483816" w:rsidRDefault="00483816" w:rsidP="0048381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8381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0DB1CDD3" w14:textId="77777777" w:rsidR="00483816" w:rsidRPr="00483816" w:rsidRDefault="00483816" w:rsidP="0048381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8381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Внести в </w:t>
      </w:r>
      <w:hyperlink r:id="rId11" w:history="1">
        <w:r w:rsidRPr="00483816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Положение "Об оплате труда работников, заключивших трудовой договор о работе в органе местного самоуправления и осуществляющих обеспечение деятельности органа местного самоуправления Становлянского муниципального округа Липецкой области Российской Федерации"</w:t>
        </w:r>
      </w:hyperlink>
      <w:r w:rsidRPr="00483816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 </w:t>
      </w:r>
      <w:r w:rsidRPr="0048381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утвержденное решением Совета депутатов Становлянского муниципального округа Липецкой области Российской Федерации </w:t>
      </w:r>
      <w:hyperlink r:id="rId12" w:history="1">
        <w:r w:rsidRPr="00483816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от 30 октября 2023 года № 64</w:t>
        </w:r>
      </w:hyperlink>
      <w:r w:rsidRPr="0048381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(с изменениями: </w:t>
      </w:r>
      <w:hyperlink r:id="rId13" w:history="1">
        <w:r w:rsidRPr="00483816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от 25 марта 2024 года № 158</w:t>
        </w:r>
      </w:hyperlink>
      <w:r w:rsidRPr="0048381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 </w:t>
      </w:r>
      <w:hyperlink r:id="rId14" w:history="1">
        <w:r w:rsidRPr="00483816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от 5 августа 2024 года № 238</w:t>
        </w:r>
      </w:hyperlink>
      <w:r w:rsidRPr="0048381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hyperlink r:id="rId15" w:history="1">
        <w:r w:rsidRPr="00483816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от 17 ноября 2025 года № 359</w:t>
        </w:r>
      </w:hyperlink>
      <w:r w:rsidRPr="0048381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), (Приложение к газете "Звезда": от 9 ноября 2023 года № 44 (12451), от 4 апреля 2024 года № 13 (12471), от 12 сентября 2024 года № 11, от 4 декабря 2025 года № 11) следующие изменения:</w:t>
      </w:r>
    </w:p>
    <w:p w14:paraId="7931C2BC" w14:textId="77777777" w:rsidR="00483816" w:rsidRPr="00483816" w:rsidRDefault="00483816" w:rsidP="0048381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8381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пункт 2.2 подраздела 2 изложить в следующей редакции:</w:t>
      </w:r>
    </w:p>
    <w:p w14:paraId="05089126" w14:textId="77777777" w:rsidR="00483816" w:rsidRPr="00483816" w:rsidRDefault="00483816" w:rsidP="0048381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8381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"2.2. Размеры должностных окладов работников, заключивших трудовой договор о работе в органе местного самоуправления и осуществляющих обеспечение деятельности органа местного самоуправления (далее - работники), устанавливаются согласно приложениям 1,2,3.";</w:t>
      </w:r>
    </w:p>
    <w:p w14:paraId="34B5132E" w14:textId="77777777" w:rsidR="00483816" w:rsidRPr="00483816" w:rsidRDefault="00483816" w:rsidP="0048381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8381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21ADA447" w14:textId="77777777" w:rsidR="00483816" w:rsidRPr="00483816" w:rsidRDefault="00483816" w:rsidP="0048381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8381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приложение 3 изложить в следующей редакции:</w:t>
      </w:r>
    </w:p>
    <w:p w14:paraId="1D840618" w14:textId="77777777" w:rsidR="00483816" w:rsidRPr="00483816" w:rsidRDefault="00483816" w:rsidP="00483816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8381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"Приложение 3 к Положению "Об оплате труда работников, заключивших трудовой договор о работе в органе местного самоуправления и осуществляющих обеспечение деятельности органа местного самоуправления Становлянского муниципального округа Липецкой области Российской Федерации"</w:t>
      </w:r>
    </w:p>
    <w:p w14:paraId="6CEA9970" w14:textId="77777777" w:rsidR="00483816" w:rsidRPr="00483816" w:rsidRDefault="00483816" w:rsidP="0048381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8381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7F0D4BE7" w14:textId="77777777" w:rsidR="00483816" w:rsidRPr="00483816" w:rsidRDefault="00483816" w:rsidP="00483816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83816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Размеры должностных окладов работников, осуществляющих непосредственное обеспечение деятельности должностных лиц органа местного самоуправления</w:t>
      </w:r>
    </w:p>
    <w:tbl>
      <w:tblPr>
        <w:tblW w:w="9450" w:type="dxa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4230"/>
        <w:gridCol w:w="5220"/>
      </w:tblGrid>
      <w:tr w:rsidR="00483816" w:rsidRPr="00483816" w14:paraId="2C744A27" w14:textId="77777777" w:rsidTr="0048381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C25E49D" w14:textId="77777777" w:rsidR="00483816" w:rsidRPr="00483816" w:rsidRDefault="00483816" w:rsidP="0048381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8381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Наименование должностей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4C03314" w14:textId="77777777" w:rsidR="00483816" w:rsidRPr="00483816" w:rsidRDefault="00483816" w:rsidP="0048381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8381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Должностной оклад (руб. в месяц)</w:t>
            </w:r>
          </w:p>
        </w:tc>
      </w:tr>
      <w:tr w:rsidR="00483816" w:rsidRPr="00483816" w14:paraId="537168B7" w14:textId="77777777" w:rsidTr="0048381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44D8360" w14:textId="77777777" w:rsidR="00483816" w:rsidRPr="00483816" w:rsidRDefault="00483816" w:rsidP="0048381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8381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Помощник главы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CB5BF1C" w14:textId="77777777" w:rsidR="00483816" w:rsidRPr="00483816" w:rsidRDefault="00483816" w:rsidP="0048381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8381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11903</w:t>
            </w:r>
          </w:p>
        </w:tc>
      </w:tr>
    </w:tbl>
    <w:p w14:paraId="40CB22A0" w14:textId="77777777" w:rsidR="00483816" w:rsidRPr="00483816" w:rsidRDefault="00483816" w:rsidP="0048381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8381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4BFC2E6A" w14:textId="77777777" w:rsidR="00483816" w:rsidRPr="00483816" w:rsidRDefault="00483816" w:rsidP="0048381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8381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Настоящие изменения вступают в силу со дня их официального опубликования и распространяют свое действие на правоотношения, возникшие с 1 июня 2026 года.</w:t>
      </w:r>
    </w:p>
    <w:p w14:paraId="248D6DA1" w14:textId="77777777" w:rsidR="00483816" w:rsidRPr="00483816" w:rsidRDefault="00483816" w:rsidP="0048381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8381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60B37A26" w14:textId="77777777" w:rsidR="00483816" w:rsidRPr="00483816" w:rsidRDefault="00483816" w:rsidP="0048381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8381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6061FAA4" w14:textId="77777777" w:rsidR="00483816" w:rsidRPr="00483816" w:rsidRDefault="00483816" w:rsidP="00483816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8381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Глава Становлянского округа</w:t>
      </w:r>
    </w:p>
    <w:p w14:paraId="29D94291" w14:textId="77777777" w:rsidR="00483816" w:rsidRPr="00483816" w:rsidRDefault="00483816" w:rsidP="00483816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8381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Д.Ю. Семянников   </w:t>
      </w:r>
    </w:p>
    <w:p w14:paraId="50AA4311" w14:textId="77777777" w:rsidR="00DB416F" w:rsidRPr="00483816" w:rsidRDefault="00DB416F" w:rsidP="00483816">
      <w:bookmarkStart w:id="0" w:name="_GoBack"/>
      <w:bookmarkEnd w:id="0"/>
    </w:p>
    <w:sectPr w:rsidR="00DB416F" w:rsidRPr="004838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416F"/>
    <w:rsid w:val="003A45E8"/>
    <w:rsid w:val="00483816"/>
    <w:rsid w:val="00DB4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CA9814"/>
  <w15:chartTrackingRefBased/>
  <w15:docId w15:val="{5CC8DB86-9F9C-40A0-8E5C-9CC0C8D6E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650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582389">
          <w:marLeft w:val="0"/>
          <w:marRight w:val="0"/>
          <w:marTop w:val="0"/>
          <w:marBottom w:val="0"/>
          <w:divBdr>
            <w:top w:val="none" w:sz="0" w:space="0" w:color="157FCC"/>
            <w:left w:val="none" w:sz="0" w:space="0" w:color="157FCC"/>
            <w:bottom w:val="none" w:sz="0" w:space="0" w:color="157FCC"/>
            <w:right w:val="none" w:sz="0" w:space="0" w:color="157FCC"/>
          </w:divBdr>
          <w:divsChild>
            <w:div w:id="226115134">
              <w:marLeft w:val="0"/>
              <w:marRight w:val="0"/>
              <w:marTop w:val="0"/>
              <w:marBottom w:val="0"/>
              <w:divBdr>
                <w:top w:val="single" w:sz="6" w:space="0" w:color="157FCC"/>
                <w:left w:val="single" w:sz="6" w:space="0" w:color="157FCC"/>
                <w:bottom w:val="single" w:sz="6" w:space="0" w:color="157FCC"/>
                <w:right w:val="single" w:sz="6" w:space="0" w:color="157FCC"/>
              </w:divBdr>
              <w:divsChild>
                <w:div w:id="1101872116">
                  <w:marLeft w:val="0"/>
                  <w:marRight w:val="0"/>
                  <w:marTop w:val="0"/>
                  <w:marBottom w:val="0"/>
                  <w:divBdr>
                    <w:top w:val="none" w:sz="0" w:space="0" w:color="157FCC"/>
                    <w:left w:val="none" w:sz="0" w:space="0" w:color="157FCC"/>
                    <w:bottom w:val="none" w:sz="0" w:space="0" w:color="157FCC"/>
                    <w:right w:val="none" w:sz="0" w:space="0" w:color="157FCC"/>
                  </w:divBdr>
                  <w:divsChild>
                    <w:div w:id="1842968896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157FCC"/>
                        <w:left w:val="single" w:sz="6" w:space="0" w:color="157FCC"/>
                        <w:bottom w:val="single" w:sz="6" w:space="0" w:color="157FCC"/>
                        <w:right w:val="single" w:sz="6" w:space="0" w:color="157FCC"/>
                      </w:divBdr>
                      <w:divsChild>
                        <w:div w:id="1053846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157FCC"/>
                            <w:left w:val="none" w:sz="0" w:space="0" w:color="157FCC"/>
                            <w:bottom w:val="none" w:sz="0" w:space="0" w:color="157FCC"/>
                            <w:right w:val="none" w:sz="0" w:space="0" w:color="157FCC"/>
                          </w:divBdr>
                          <w:divsChild>
                            <w:div w:id="15551944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157FCC"/>
                                <w:left w:val="single" w:sz="6" w:space="0" w:color="157FCC"/>
                                <w:bottom w:val="single" w:sz="6" w:space="0" w:color="157FCC"/>
                                <w:right w:val="single" w:sz="6" w:space="0" w:color="157FCC"/>
                              </w:divBdr>
                              <w:divsChild>
                                <w:div w:id="2047573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27481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157FCC"/>
                                        <w:left w:val="none" w:sz="0" w:space="0" w:color="157FCC"/>
                                        <w:bottom w:val="none" w:sz="0" w:space="0" w:color="157FCC"/>
                                        <w:right w:val="none" w:sz="0" w:space="0" w:color="157FCC"/>
                                      </w:divBdr>
                                      <w:divsChild>
                                        <w:div w:id="11034553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8" w:color="157FCC"/>
                                            <w:left w:val="single" w:sz="6" w:space="8" w:color="157FCC"/>
                                            <w:bottom w:val="single" w:sz="6" w:space="8" w:color="157FCC"/>
                                            <w:right w:val="single" w:sz="6" w:space="8" w:color="157FCC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128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656926">
          <w:marLeft w:val="0"/>
          <w:marRight w:val="0"/>
          <w:marTop w:val="0"/>
          <w:marBottom w:val="0"/>
          <w:divBdr>
            <w:top w:val="none" w:sz="0" w:space="0" w:color="157FCC"/>
            <w:left w:val="none" w:sz="0" w:space="0" w:color="157FCC"/>
            <w:bottom w:val="none" w:sz="0" w:space="0" w:color="157FCC"/>
            <w:right w:val="none" w:sz="0" w:space="0" w:color="157FCC"/>
          </w:divBdr>
          <w:divsChild>
            <w:div w:id="158423224">
              <w:marLeft w:val="0"/>
              <w:marRight w:val="0"/>
              <w:marTop w:val="0"/>
              <w:marBottom w:val="0"/>
              <w:divBdr>
                <w:top w:val="single" w:sz="6" w:space="0" w:color="157FCC"/>
                <w:left w:val="single" w:sz="6" w:space="0" w:color="157FCC"/>
                <w:bottom w:val="single" w:sz="6" w:space="0" w:color="157FCC"/>
                <w:right w:val="single" w:sz="6" w:space="0" w:color="157FCC"/>
              </w:divBdr>
              <w:divsChild>
                <w:div w:id="2056150356">
                  <w:marLeft w:val="0"/>
                  <w:marRight w:val="0"/>
                  <w:marTop w:val="0"/>
                  <w:marBottom w:val="0"/>
                  <w:divBdr>
                    <w:top w:val="none" w:sz="0" w:space="0" w:color="157FCC"/>
                    <w:left w:val="none" w:sz="0" w:space="0" w:color="157FCC"/>
                    <w:bottom w:val="none" w:sz="0" w:space="0" w:color="157FCC"/>
                    <w:right w:val="none" w:sz="0" w:space="0" w:color="157FCC"/>
                  </w:divBdr>
                  <w:divsChild>
                    <w:div w:id="427309110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157FCC"/>
                        <w:left w:val="single" w:sz="6" w:space="0" w:color="157FCC"/>
                        <w:bottom w:val="single" w:sz="6" w:space="0" w:color="157FCC"/>
                        <w:right w:val="single" w:sz="6" w:space="0" w:color="157FCC"/>
                      </w:divBdr>
                      <w:divsChild>
                        <w:div w:id="1499812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157FCC"/>
                            <w:left w:val="none" w:sz="0" w:space="0" w:color="157FCC"/>
                            <w:bottom w:val="none" w:sz="0" w:space="0" w:color="157FCC"/>
                            <w:right w:val="none" w:sz="0" w:space="0" w:color="157FCC"/>
                          </w:divBdr>
                          <w:divsChild>
                            <w:div w:id="5238330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157FCC"/>
                                <w:left w:val="single" w:sz="6" w:space="0" w:color="157FCC"/>
                                <w:bottom w:val="single" w:sz="6" w:space="0" w:color="157FCC"/>
                                <w:right w:val="single" w:sz="6" w:space="0" w:color="157FCC"/>
                              </w:divBdr>
                              <w:divsChild>
                                <w:div w:id="1668511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58827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157FCC"/>
                                        <w:left w:val="none" w:sz="0" w:space="0" w:color="157FCC"/>
                                        <w:bottom w:val="none" w:sz="0" w:space="0" w:color="157FCC"/>
                                        <w:right w:val="none" w:sz="0" w:space="0" w:color="157FCC"/>
                                      </w:divBdr>
                                      <w:divsChild>
                                        <w:div w:id="11113162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8" w:color="157FCC"/>
                                            <w:left w:val="single" w:sz="6" w:space="8" w:color="157FCC"/>
                                            <w:bottom w:val="single" w:sz="6" w:space="8" w:color="157FCC"/>
                                            <w:right w:val="single" w:sz="6" w:space="8" w:color="157FCC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u48.registrnpa.ru/" TargetMode="External"/><Relationship Id="rId13" Type="http://schemas.openxmlformats.org/officeDocument/2006/relationships/hyperlink" Target="http://ru48.registrnpa.ru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ru48.registrnpa.ru/" TargetMode="External"/><Relationship Id="rId12" Type="http://schemas.openxmlformats.org/officeDocument/2006/relationships/hyperlink" Target="http://ru48.registrnpa.ru/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://ru48.registrnpa.ru/" TargetMode="External"/><Relationship Id="rId11" Type="http://schemas.openxmlformats.org/officeDocument/2006/relationships/hyperlink" Target="http://ru48.registrnpa.ru/" TargetMode="External"/><Relationship Id="rId5" Type="http://schemas.openxmlformats.org/officeDocument/2006/relationships/hyperlink" Target="http://ru48.registrnpa.ru/" TargetMode="External"/><Relationship Id="rId15" Type="http://schemas.openxmlformats.org/officeDocument/2006/relationships/hyperlink" Target="http://ru48.registrnpa.ru/" TargetMode="External"/><Relationship Id="rId10" Type="http://schemas.openxmlformats.org/officeDocument/2006/relationships/hyperlink" Target="http://ru48.registrnpa.ru/" TargetMode="External"/><Relationship Id="rId4" Type="http://schemas.openxmlformats.org/officeDocument/2006/relationships/hyperlink" Target="http://ru48.registrnpa.ru/" TargetMode="External"/><Relationship Id="rId9" Type="http://schemas.openxmlformats.org/officeDocument/2006/relationships/hyperlink" Target="http://ru48.registrnpa.ru/" TargetMode="External"/><Relationship Id="rId14" Type="http://schemas.openxmlformats.org/officeDocument/2006/relationships/hyperlink" Target="http://ru48.registrnpa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737</Words>
  <Characters>4201</Characters>
  <Application>Microsoft Office Word</Application>
  <DocSecurity>0</DocSecurity>
  <Lines>35</Lines>
  <Paragraphs>9</Paragraphs>
  <ScaleCrop>false</ScaleCrop>
  <Company/>
  <LinksUpToDate>false</LinksUpToDate>
  <CharactersWithSpaces>4929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Гусев Сергей Иванович</dc:creator>
  <cp:keywords/>
  <dc:description/>
  <cp:lastModifiedBy>Гусев Сергей Иванович</cp:lastModifiedBy>
  <cp:revision>5</cp:revision>
  <dcterms:created xsi:type="dcterms:W3CDTF">2026-06-25T11:32:00Z</dcterms:created>
  <dcterms:modified xsi:type="dcterms:W3CDTF">2026-06-25T11:38:00Z</dcterms:modified>
</cp:coreProperties>
</file>