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1A17" w:rsidRPr="00D669FF" w:rsidRDefault="00341A17" w:rsidP="00C823FA">
      <w:pPr>
        <w:shd w:val="clear" w:color="auto" w:fill="FFFFFF"/>
        <w:ind w:firstLine="567"/>
        <w:contextualSpacing/>
        <w:jc w:val="center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noProof/>
          <w:color w:val="000000" w:themeColor="text1"/>
        </w:rPr>
        <w:drawing>
          <wp:inline distT="0" distB="0" distL="0" distR="0" wp14:anchorId="47837F7E">
            <wp:extent cx="704850" cy="82412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663" cy="8297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41A17" w:rsidRPr="00D669FF" w:rsidRDefault="00341A17" w:rsidP="00C823FA">
      <w:pPr>
        <w:shd w:val="clear" w:color="auto" w:fill="FFFFFF"/>
        <w:ind w:firstLine="567"/>
        <w:contextualSpacing/>
        <w:jc w:val="center"/>
        <w:textAlignment w:val="top"/>
        <w:rPr>
          <w:rFonts w:ascii="Arial" w:hAnsi="Arial" w:cs="Arial"/>
          <w:color w:val="000000" w:themeColor="text1"/>
        </w:rPr>
      </w:pPr>
    </w:p>
    <w:p w:rsidR="00D669FF" w:rsidRPr="00D669FF" w:rsidRDefault="00D669FF" w:rsidP="00D669FF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>ПОСТАНОВЛЕНИЕ</w:t>
      </w:r>
    </w:p>
    <w:p w:rsidR="00D669FF" w:rsidRPr="00D669FF" w:rsidRDefault="00D669FF" w:rsidP="00D669FF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> </w:t>
      </w:r>
    </w:p>
    <w:p w:rsidR="00D669FF" w:rsidRPr="00D669FF" w:rsidRDefault="00D669FF" w:rsidP="00D669FF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>АДМИНИСТРАЦИИ СТАНОВЛЯНСКОГО МУНИЦИПАЛЬНОГО ОКРУГА ЛИПЕЦКОЙ ОБЛАСТИ РОССИЙСКОЙ ФЕДЕРАЦИИ</w:t>
      </w:r>
    </w:p>
    <w:p w:rsidR="00D669FF" w:rsidRPr="00D669FF" w:rsidRDefault="00D669FF" w:rsidP="00D669FF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> </w:t>
      </w:r>
    </w:p>
    <w:p w:rsidR="00D669FF" w:rsidRPr="00D669FF" w:rsidRDefault="00601426" w:rsidP="00D669FF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17.06.</w:t>
      </w:r>
      <w:r w:rsidR="00D669FF" w:rsidRPr="00D669FF">
        <w:rPr>
          <w:rFonts w:ascii="Arial" w:hAnsi="Arial" w:cs="Arial"/>
          <w:color w:val="000000" w:themeColor="text1"/>
        </w:rPr>
        <w:t xml:space="preserve">2025                         с. Становое                                 № </w:t>
      </w:r>
      <w:r>
        <w:rPr>
          <w:rFonts w:ascii="Arial" w:hAnsi="Arial" w:cs="Arial"/>
          <w:color w:val="000000" w:themeColor="text1"/>
        </w:rPr>
        <w:t>305</w:t>
      </w:r>
    </w:p>
    <w:p w:rsidR="00D669FF" w:rsidRPr="00D669FF" w:rsidRDefault="00D669FF" w:rsidP="00D669F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> </w:t>
      </w:r>
    </w:p>
    <w:p w:rsidR="00D669FF" w:rsidRPr="00D669FF" w:rsidRDefault="00D669FF" w:rsidP="00D669FF">
      <w:pPr>
        <w:shd w:val="clear" w:color="auto" w:fill="FFFFFF"/>
        <w:jc w:val="center"/>
        <w:textAlignment w:val="top"/>
        <w:outlineLvl w:val="0"/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</w:pPr>
      <w:r w:rsidRPr="00D669FF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>Об утверждении Положения "О комиссии по реализации концессионных соглашений, заключенных в отношении систем коммунальной инфраструктуры и иных объектов коммунального хозяйства, в том</w:t>
      </w:r>
      <w:bookmarkStart w:id="0" w:name="_GoBack"/>
      <w:bookmarkEnd w:id="0"/>
      <w:r w:rsidRPr="00D669FF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 xml:space="preserve"> числе объектов теплоснабжения, </w:t>
      </w:r>
      <w:proofErr w:type="spellStart"/>
      <w:r w:rsidRPr="00D669FF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>концедентом</w:t>
      </w:r>
      <w:proofErr w:type="spellEnd"/>
      <w:r w:rsidRPr="00D669FF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 xml:space="preserve"> по которым выступает администрация Становлянского муниципального округа Липецкой области Российской Федерации"</w:t>
      </w:r>
    </w:p>
    <w:p w:rsidR="00D669FF" w:rsidRPr="00D669FF" w:rsidRDefault="00D669FF" w:rsidP="00D669F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> </w:t>
      </w:r>
    </w:p>
    <w:p w:rsidR="00D669FF" w:rsidRPr="00D669FF" w:rsidRDefault="00D669FF" w:rsidP="00D669F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 xml:space="preserve">В соответствии с Бюджетным кодексом Российской Федерации, Федеральным законом от 6 октября 2003 года № 131-ФЗ "Об общих принципах организации местного самоуправления в Российской Федерации", Федеральным законом от 21 июля 2005 года № 115-ФЗ "О концессионных соглашениях", Федеральным законом от 27 июля 2010 года № 190-ФЗ "О теплоснабжении" и в целях исполнения обязательств по плате концедента по концессионному соглашению, заключенному в отношении систем коммунальной инфраструктуры и иных объектов коммунального хозяйства, в том числе объектов теплоснабжения, </w:t>
      </w:r>
      <w:proofErr w:type="spellStart"/>
      <w:r w:rsidRPr="00D669FF">
        <w:rPr>
          <w:rFonts w:ascii="Arial" w:hAnsi="Arial" w:cs="Arial"/>
          <w:color w:val="000000" w:themeColor="text1"/>
        </w:rPr>
        <w:t>концедентом</w:t>
      </w:r>
      <w:proofErr w:type="spellEnd"/>
      <w:r w:rsidRPr="00D669FF">
        <w:rPr>
          <w:rFonts w:ascii="Arial" w:hAnsi="Arial" w:cs="Arial"/>
          <w:color w:val="000000" w:themeColor="text1"/>
        </w:rPr>
        <w:t xml:space="preserve"> по которым выступает администрация Становлянского муниципального округа Липецкой области Российской Федерации, администрация Становлянского округа</w:t>
      </w:r>
    </w:p>
    <w:p w:rsidR="00D669FF" w:rsidRPr="00D669FF" w:rsidRDefault="00D669FF" w:rsidP="00D669F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> </w:t>
      </w:r>
    </w:p>
    <w:p w:rsidR="00D669FF" w:rsidRPr="00D669FF" w:rsidRDefault="00D669FF" w:rsidP="00D669F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>ПОСТАНОВЛЯЕТ:</w:t>
      </w:r>
    </w:p>
    <w:p w:rsidR="00D669FF" w:rsidRPr="00D669FF" w:rsidRDefault="00D669FF" w:rsidP="00D669F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> </w:t>
      </w:r>
    </w:p>
    <w:p w:rsidR="00D669FF" w:rsidRPr="00D669FF" w:rsidRDefault="00D669FF" w:rsidP="00D669F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 xml:space="preserve">1. Утвердить Положение "О комиссии по реализации концессионных соглашений, заключенных в отношении систем коммунальной инфраструктуры и иных объектов коммунального хозяйства, в том числе объектов теплоснабжения, </w:t>
      </w:r>
      <w:proofErr w:type="spellStart"/>
      <w:r w:rsidRPr="00D669FF">
        <w:rPr>
          <w:rFonts w:ascii="Arial" w:hAnsi="Arial" w:cs="Arial"/>
          <w:color w:val="000000" w:themeColor="text1"/>
        </w:rPr>
        <w:t>концедентом</w:t>
      </w:r>
      <w:proofErr w:type="spellEnd"/>
      <w:r w:rsidRPr="00D669FF">
        <w:rPr>
          <w:rFonts w:ascii="Arial" w:hAnsi="Arial" w:cs="Arial"/>
          <w:color w:val="000000" w:themeColor="text1"/>
        </w:rPr>
        <w:t xml:space="preserve"> по которым выступает администрация Становлянского муниципального округа Липецкой области Российской Федерации" (приложение).</w:t>
      </w:r>
    </w:p>
    <w:p w:rsidR="00D669FF" w:rsidRPr="00D669FF" w:rsidRDefault="00D669FF" w:rsidP="00D669F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>2. Контроль за исполнением настоящего постановления возложить на заместителя главы администрации Становлянского округа по вопросам благоустройства, строительства и развития территорий.</w:t>
      </w:r>
    </w:p>
    <w:p w:rsidR="00D669FF" w:rsidRPr="00D669FF" w:rsidRDefault="00D669FF" w:rsidP="00D669F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>3. Настоящее постановление вступает в силу со дня его официального опубликования.</w:t>
      </w:r>
    </w:p>
    <w:p w:rsidR="00D669FF" w:rsidRPr="00D669FF" w:rsidRDefault="00D669FF" w:rsidP="00D669F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> </w:t>
      </w:r>
    </w:p>
    <w:p w:rsidR="00D669FF" w:rsidRPr="00D669FF" w:rsidRDefault="00D669FF" w:rsidP="00D669F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> </w:t>
      </w:r>
    </w:p>
    <w:p w:rsidR="00D669FF" w:rsidRPr="00D669FF" w:rsidRDefault="00D669FF" w:rsidP="00D669F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>Глава администрации</w:t>
      </w:r>
    </w:p>
    <w:p w:rsidR="00D669FF" w:rsidRPr="00D669FF" w:rsidRDefault="00D669FF" w:rsidP="00D669F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 xml:space="preserve">Становлянского округа </w:t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 w:rsidRPr="00D669FF">
        <w:rPr>
          <w:rFonts w:ascii="Arial" w:hAnsi="Arial" w:cs="Arial"/>
          <w:color w:val="000000" w:themeColor="text1"/>
        </w:rPr>
        <w:t>Д.Ю. Семянников</w:t>
      </w:r>
    </w:p>
    <w:p w:rsidR="00D669FF" w:rsidRPr="00D669FF" w:rsidRDefault="00D669FF" w:rsidP="00D669F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> </w:t>
      </w:r>
    </w:p>
    <w:p w:rsidR="00D669FF" w:rsidRPr="00D669FF" w:rsidRDefault="00D669FF" w:rsidP="00D669F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lastRenderedPageBreak/>
        <w:t> </w:t>
      </w:r>
    </w:p>
    <w:p w:rsidR="00D669FF" w:rsidRPr="00D669FF" w:rsidRDefault="00D669FF" w:rsidP="00D669FF">
      <w:pPr>
        <w:shd w:val="clear" w:color="auto" w:fill="FFFFFF"/>
        <w:ind w:firstLine="567"/>
        <w:jc w:val="right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>Приложение</w:t>
      </w:r>
    </w:p>
    <w:p w:rsidR="00D669FF" w:rsidRPr="00D669FF" w:rsidRDefault="00D669FF" w:rsidP="00D669FF">
      <w:pPr>
        <w:shd w:val="clear" w:color="auto" w:fill="FFFFFF"/>
        <w:ind w:firstLine="567"/>
        <w:jc w:val="right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>к постановлению администрации</w:t>
      </w:r>
    </w:p>
    <w:p w:rsidR="00D669FF" w:rsidRPr="00D669FF" w:rsidRDefault="00D669FF" w:rsidP="00D669FF">
      <w:pPr>
        <w:shd w:val="clear" w:color="auto" w:fill="FFFFFF"/>
        <w:ind w:firstLine="567"/>
        <w:jc w:val="right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>Становлянского муниципального округа</w:t>
      </w:r>
    </w:p>
    <w:p w:rsidR="00D669FF" w:rsidRPr="00D669FF" w:rsidRDefault="00D669FF" w:rsidP="00D669FF">
      <w:pPr>
        <w:shd w:val="clear" w:color="auto" w:fill="FFFFFF"/>
        <w:ind w:firstLine="567"/>
        <w:jc w:val="right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>Липецкой области Российской Федерации</w:t>
      </w:r>
    </w:p>
    <w:p w:rsidR="00D669FF" w:rsidRPr="00D669FF" w:rsidRDefault="00D669FF" w:rsidP="00D669FF">
      <w:pPr>
        <w:shd w:val="clear" w:color="auto" w:fill="FFFFFF"/>
        <w:ind w:firstLine="567"/>
        <w:jc w:val="right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>от ________2025 № ___</w:t>
      </w:r>
    </w:p>
    <w:p w:rsidR="00D669FF" w:rsidRPr="00D669FF" w:rsidRDefault="00D669FF" w:rsidP="00D669F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> </w:t>
      </w:r>
    </w:p>
    <w:p w:rsidR="00D669FF" w:rsidRPr="00D669FF" w:rsidRDefault="00D669FF" w:rsidP="00D669FF">
      <w:pPr>
        <w:shd w:val="clear" w:color="auto" w:fill="FFFFFF"/>
        <w:jc w:val="center"/>
        <w:textAlignment w:val="top"/>
        <w:outlineLvl w:val="1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 w:rsidRPr="00D669FF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Положение "О комиссии по реализации концессионных соглашений, заключенных в отношении систем коммунальной инфраструктуры и иных объектов коммунального хозяйства, в том числе объектов теплоснабжения, </w:t>
      </w:r>
      <w:proofErr w:type="spellStart"/>
      <w:r w:rsidRPr="00D669FF">
        <w:rPr>
          <w:rFonts w:ascii="Arial" w:hAnsi="Arial" w:cs="Arial"/>
          <w:b/>
          <w:bCs/>
          <w:color w:val="000000" w:themeColor="text1"/>
          <w:sz w:val="32"/>
          <w:szCs w:val="32"/>
        </w:rPr>
        <w:t>концедентом</w:t>
      </w:r>
      <w:proofErr w:type="spellEnd"/>
      <w:r w:rsidRPr="00D669FF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 по которым выступает администрация Становлянского муниципального округа Липецкой области Российской Федерации"</w:t>
      </w:r>
    </w:p>
    <w:p w:rsidR="00D669FF" w:rsidRPr="00D669FF" w:rsidRDefault="00D669FF" w:rsidP="00D669F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> </w:t>
      </w:r>
    </w:p>
    <w:p w:rsidR="00D669FF" w:rsidRPr="00D669FF" w:rsidRDefault="00D669FF" w:rsidP="00D669FF">
      <w:pPr>
        <w:shd w:val="clear" w:color="auto" w:fill="FFFFFF"/>
        <w:jc w:val="center"/>
        <w:textAlignment w:val="top"/>
        <w:outlineLvl w:val="2"/>
        <w:rPr>
          <w:rFonts w:ascii="Arial" w:hAnsi="Arial" w:cs="Arial"/>
          <w:b/>
          <w:bCs/>
          <w:color w:val="000000" w:themeColor="text1"/>
          <w:sz w:val="30"/>
          <w:szCs w:val="30"/>
        </w:rPr>
      </w:pPr>
      <w:r w:rsidRPr="00D669FF">
        <w:rPr>
          <w:rFonts w:ascii="Arial" w:hAnsi="Arial" w:cs="Arial"/>
          <w:b/>
          <w:bCs/>
          <w:color w:val="000000" w:themeColor="text1"/>
          <w:sz w:val="30"/>
          <w:szCs w:val="30"/>
        </w:rPr>
        <w:t>1. Общие положения</w:t>
      </w:r>
    </w:p>
    <w:p w:rsidR="00D669FF" w:rsidRPr="00D669FF" w:rsidRDefault="00D669FF" w:rsidP="00D669F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> </w:t>
      </w:r>
    </w:p>
    <w:p w:rsidR="00D669FF" w:rsidRPr="00D669FF" w:rsidRDefault="00D669FF" w:rsidP="00D669F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 xml:space="preserve">1. Положение "О комиссии по реализации концессионных соглашений, заключенных в отношении систем коммунальной инфраструктуры и иных объектов коммунального хозяйства, в том числе объектов теплоснабжения, </w:t>
      </w:r>
      <w:proofErr w:type="spellStart"/>
      <w:r w:rsidRPr="00D669FF">
        <w:rPr>
          <w:rFonts w:ascii="Arial" w:hAnsi="Arial" w:cs="Arial"/>
          <w:color w:val="000000" w:themeColor="text1"/>
        </w:rPr>
        <w:t>концедентом</w:t>
      </w:r>
      <w:proofErr w:type="spellEnd"/>
      <w:r w:rsidRPr="00D669FF">
        <w:rPr>
          <w:rFonts w:ascii="Arial" w:hAnsi="Arial" w:cs="Arial"/>
          <w:color w:val="000000" w:themeColor="text1"/>
        </w:rPr>
        <w:t xml:space="preserve"> по которым выступает администрация Становлянского муниципального округа Липецкой области Российской Федерации" (далее - Положение) определяет цель создания, функции и порядок деятельности комиссии по реализации концессионных соглашений, заключенных в отношении систем коммунальной инфраструктуры и иных объектов коммунального хозяйства, в том числе объектов теплоснабжения, </w:t>
      </w:r>
      <w:proofErr w:type="spellStart"/>
      <w:r w:rsidRPr="00D669FF">
        <w:rPr>
          <w:rFonts w:ascii="Arial" w:hAnsi="Arial" w:cs="Arial"/>
          <w:color w:val="000000" w:themeColor="text1"/>
        </w:rPr>
        <w:t>концедентом</w:t>
      </w:r>
      <w:proofErr w:type="spellEnd"/>
      <w:r w:rsidRPr="00D669FF">
        <w:rPr>
          <w:rFonts w:ascii="Arial" w:hAnsi="Arial" w:cs="Arial"/>
          <w:color w:val="000000" w:themeColor="text1"/>
        </w:rPr>
        <w:t xml:space="preserve"> по которым выступает администрация Становлянского муниципального округа Липецкой области Российской Федерации (далее - концессионные соглашения), в части создания и (или) реконструкции объекта концессионного соглашения, капитального ремонта и использования (эксплуатации) имущества, переданного по концессионному соглашению.</w:t>
      </w:r>
    </w:p>
    <w:p w:rsidR="00D669FF" w:rsidRPr="00D669FF" w:rsidRDefault="00D669FF" w:rsidP="00D669F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 xml:space="preserve">2. Комиссия по реализации концессионных соглашений, заключенных в отношении систем коммунальной инфраструктуры и иных объектов коммунального хозяйства, в том числе объектов теплоснабжения, </w:t>
      </w:r>
      <w:proofErr w:type="spellStart"/>
      <w:r w:rsidRPr="00D669FF">
        <w:rPr>
          <w:rFonts w:ascii="Arial" w:hAnsi="Arial" w:cs="Arial"/>
          <w:color w:val="000000" w:themeColor="text1"/>
        </w:rPr>
        <w:t>концедентом</w:t>
      </w:r>
      <w:proofErr w:type="spellEnd"/>
      <w:r w:rsidRPr="00D669FF">
        <w:rPr>
          <w:rFonts w:ascii="Arial" w:hAnsi="Arial" w:cs="Arial"/>
          <w:color w:val="000000" w:themeColor="text1"/>
        </w:rPr>
        <w:t xml:space="preserve"> по которым выступает администрация Становлянского муниципального округа Липецкой области Российской Федерации (далее - Комиссия) в своей деятельности руководствуется Федеральными законами, иными нормативными правовыми актами Российской Федерации, законами Липецкой области, иными нормативными правовыми актами Липецкой области, Уставом Становлянского муниципального округа Липецкой области Российской Федерации, настоящим Положением.</w:t>
      </w:r>
    </w:p>
    <w:p w:rsidR="00D669FF" w:rsidRPr="00D669FF" w:rsidRDefault="00D669FF" w:rsidP="00D669F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> </w:t>
      </w:r>
    </w:p>
    <w:p w:rsidR="00D669FF" w:rsidRPr="00D669FF" w:rsidRDefault="00D669FF" w:rsidP="00D669FF">
      <w:pPr>
        <w:shd w:val="clear" w:color="auto" w:fill="FFFFFF"/>
        <w:jc w:val="center"/>
        <w:textAlignment w:val="top"/>
        <w:outlineLvl w:val="2"/>
        <w:rPr>
          <w:rFonts w:ascii="Arial" w:hAnsi="Arial" w:cs="Arial"/>
          <w:b/>
          <w:bCs/>
          <w:color w:val="000000" w:themeColor="text1"/>
          <w:sz w:val="30"/>
          <w:szCs w:val="30"/>
        </w:rPr>
      </w:pPr>
      <w:r w:rsidRPr="00D669FF">
        <w:rPr>
          <w:rFonts w:ascii="Arial" w:hAnsi="Arial" w:cs="Arial"/>
          <w:b/>
          <w:bCs/>
          <w:color w:val="000000" w:themeColor="text1"/>
          <w:sz w:val="30"/>
          <w:szCs w:val="30"/>
        </w:rPr>
        <w:t>2. Цель создания и задачи Комиссии</w:t>
      </w:r>
    </w:p>
    <w:p w:rsidR="00D669FF" w:rsidRPr="00D669FF" w:rsidRDefault="00D669FF" w:rsidP="00D669F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> </w:t>
      </w:r>
    </w:p>
    <w:p w:rsidR="00D669FF" w:rsidRPr="00D669FF" w:rsidRDefault="00D669FF" w:rsidP="00D669F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>3. Целью создания Комиссии является рассмотрение результатов реализации концессионером концессионного соглашения.</w:t>
      </w:r>
    </w:p>
    <w:p w:rsidR="00D669FF" w:rsidRPr="00D669FF" w:rsidRDefault="00D669FF" w:rsidP="00D669F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>4. В задачи Комиссии входят:</w:t>
      </w:r>
    </w:p>
    <w:p w:rsidR="00D669FF" w:rsidRPr="00D669FF" w:rsidRDefault="00D669FF" w:rsidP="00D669F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>1) рассмотрение результатов реализации концессионером концессионного соглашения за текущий период;</w:t>
      </w:r>
    </w:p>
    <w:p w:rsidR="00D669FF" w:rsidRPr="00D669FF" w:rsidRDefault="00D669FF" w:rsidP="00D669F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lastRenderedPageBreak/>
        <w:t>2) утверждение и направление главному распорядителю бюджетных средств решения о результатах реализации концессионером концессионного соглашения за текущий период.</w:t>
      </w:r>
    </w:p>
    <w:p w:rsidR="00D669FF" w:rsidRPr="00D669FF" w:rsidRDefault="00D669FF" w:rsidP="00D669F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> </w:t>
      </w:r>
    </w:p>
    <w:p w:rsidR="00D669FF" w:rsidRPr="00D669FF" w:rsidRDefault="00D669FF" w:rsidP="00D669FF">
      <w:pPr>
        <w:shd w:val="clear" w:color="auto" w:fill="FFFFFF"/>
        <w:jc w:val="center"/>
        <w:textAlignment w:val="top"/>
        <w:outlineLvl w:val="2"/>
        <w:rPr>
          <w:rFonts w:ascii="Arial" w:hAnsi="Arial" w:cs="Arial"/>
          <w:b/>
          <w:bCs/>
          <w:color w:val="000000" w:themeColor="text1"/>
          <w:sz w:val="30"/>
          <w:szCs w:val="30"/>
        </w:rPr>
      </w:pPr>
      <w:r w:rsidRPr="00D669FF">
        <w:rPr>
          <w:rFonts w:ascii="Arial" w:hAnsi="Arial" w:cs="Arial"/>
          <w:b/>
          <w:bCs/>
          <w:color w:val="000000" w:themeColor="text1"/>
          <w:sz w:val="30"/>
          <w:szCs w:val="30"/>
        </w:rPr>
        <w:t>3. Принципы формирования Комиссии</w:t>
      </w:r>
    </w:p>
    <w:p w:rsidR="00D669FF" w:rsidRPr="00D669FF" w:rsidRDefault="00D669FF" w:rsidP="00D669F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> </w:t>
      </w:r>
    </w:p>
    <w:p w:rsidR="00D669FF" w:rsidRPr="00D669FF" w:rsidRDefault="00D669FF" w:rsidP="00D669F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>5. Комиссия является коллегиальным органом, действующим на постоянной основе.</w:t>
      </w:r>
    </w:p>
    <w:p w:rsidR="00D669FF" w:rsidRPr="00D669FF" w:rsidRDefault="00D669FF" w:rsidP="00D669F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>6. Персональный состав Комиссии утверждается правовым актом администрации Становлянского муниципального округа Липецкой области Российской Федерации.</w:t>
      </w:r>
    </w:p>
    <w:p w:rsidR="00D669FF" w:rsidRPr="00D669FF" w:rsidRDefault="00D669FF" w:rsidP="00D669F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>7. В состав Комиссии входят председатель Комиссии, секретарь Комиссии, члены Комиссии.</w:t>
      </w:r>
    </w:p>
    <w:p w:rsidR="00D669FF" w:rsidRPr="00D669FF" w:rsidRDefault="00D669FF" w:rsidP="00D669F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> </w:t>
      </w:r>
    </w:p>
    <w:p w:rsidR="00D669FF" w:rsidRPr="00D669FF" w:rsidRDefault="00D669FF" w:rsidP="00D669FF">
      <w:pPr>
        <w:shd w:val="clear" w:color="auto" w:fill="FFFFFF"/>
        <w:jc w:val="center"/>
        <w:textAlignment w:val="top"/>
        <w:outlineLvl w:val="2"/>
        <w:rPr>
          <w:rFonts w:ascii="Arial" w:hAnsi="Arial" w:cs="Arial"/>
          <w:b/>
          <w:bCs/>
          <w:color w:val="000000" w:themeColor="text1"/>
          <w:sz w:val="30"/>
          <w:szCs w:val="30"/>
        </w:rPr>
      </w:pPr>
      <w:r w:rsidRPr="00D669FF">
        <w:rPr>
          <w:rFonts w:ascii="Arial" w:hAnsi="Arial" w:cs="Arial"/>
          <w:b/>
          <w:bCs/>
          <w:color w:val="000000" w:themeColor="text1"/>
          <w:sz w:val="30"/>
          <w:szCs w:val="30"/>
        </w:rPr>
        <w:t>4. Функции Комиссии</w:t>
      </w:r>
    </w:p>
    <w:p w:rsidR="00D669FF" w:rsidRPr="00D669FF" w:rsidRDefault="00D669FF" w:rsidP="00D669F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> </w:t>
      </w:r>
    </w:p>
    <w:p w:rsidR="00D669FF" w:rsidRPr="00D669FF" w:rsidRDefault="00D669FF" w:rsidP="00D669F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>8. Функциями Комиссии являются:</w:t>
      </w:r>
    </w:p>
    <w:p w:rsidR="00D669FF" w:rsidRPr="00D669FF" w:rsidRDefault="00D669FF" w:rsidP="00D669F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>1) рассмотрение результатов реализации концессионером концессионного соглашения за текущий период при условии поступления заявки о выплате платы концедента;</w:t>
      </w:r>
    </w:p>
    <w:p w:rsidR="00D669FF" w:rsidRPr="00D669FF" w:rsidRDefault="00D669FF" w:rsidP="00D669F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>2) подготовка и направление главному распорядителю бюджетных средств решения о результатах реализации концессионером концессионного соглашения за текущий период и рекомендации по выплате платы концедента.</w:t>
      </w:r>
    </w:p>
    <w:p w:rsidR="00D669FF" w:rsidRPr="00D669FF" w:rsidRDefault="00D669FF" w:rsidP="00D669F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> </w:t>
      </w:r>
    </w:p>
    <w:p w:rsidR="00D669FF" w:rsidRPr="00D669FF" w:rsidRDefault="00D669FF" w:rsidP="00D669FF">
      <w:pPr>
        <w:shd w:val="clear" w:color="auto" w:fill="FFFFFF"/>
        <w:jc w:val="center"/>
        <w:textAlignment w:val="top"/>
        <w:outlineLvl w:val="2"/>
        <w:rPr>
          <w:rFonts w:ascii="Arial" w:hAnsi="Arial" w:cs="Arial"/>
          <w:b/>
          <w:bCs/>
          <w:color w:val="000000" w:themeColor="text1"/>
          <w:sz w:val="30"/>
          <w:szCs w:val="30"/>
        </w:rPr>
      </w:pPr>
      <w:r w:rsidRPr="00D669FF">
        <w:rPr>
          <w:rFonts w:ascii="Arial" w:hAnsi="Arial" w:cs="Arial"/>
          <w:b/>
          <w:bCs/>
          <w:color w:val="000000" w:themeColor="text1"/>
          <w:sz w:val="30"/>
          <w:szCs w:val="30"/>
        </w:rPr>
        <w:t>5. Права Комиссии, членов Комиссии</w:t>
      </w:r>
    </w:p>
    <w:p w:rsidR="00D669FF" w:rsidRPr="00D669FF" w:rsidRDefault="00D669FF" w:rsidP="00D669F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> </w:t>
      </w:r>
    </w:p>
    <w:p w:rsidR="00D669FF" w:rsidRPr="00D669FF" w:rsidRDefault="00D669FF" w:rsidP="00D669F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>9. Комиссия вправе:</w:t>
      </w:r>
    </w:p>
    <w:p w:rsidR="00D669FF" w:rsidRPr="00D669FF" w:rsidRDefault="00D669FF" w:rsidP="00D669F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>1) запрашивать в установленном порядке у концессионера, информацию по вопросам касающимся реализации концессионером концессионного соглашения, отнесенным к компетенции Комиссии;</w:t>
      </w:r>
    </w:p>
    <w:p w:rsidR="00D669FF" w:rsidRPr="00D669FF" w:rsidRDefault="00D669FF" w:rsidP="00D669F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>2) заслушивать на своих заседаниях представителей концессионера по вопросам, касающимся реализации концессионером концессионного соглашения, отнесенным к компетенции Комиссии.</w:t>
      </w:r>
    </w:p>
    <w:p w:rsidR="00D669FF" w:rsidRPr="00D669FF" w:rsidRDefault="00D669FF" w:rsidP="00D669F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>10. Члены Комиссии имеют право:</w:t>
      </w:r>
    </w:p>
    <w:p w:rsidR="00D669FF" w:rsidRPr="00D669FF" w:rsidRDefault="00D669FF" w:rsidP="00D669F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>1) выступать по вопросам повестки на заседаниях Комиссии;</w:t>
      </w:r>
    </w:p>
    <w:p w:rsidR="00D669FF" w:rsidRPr="00D669FF" w:rsidRDefault="00D669FF" w:rsidP="00D669F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>2) письменно излагать свое особое мнение (с обоснованием такого решения) с занесением его в протокол заседания Комиссии.</w:t>
      </w:r>
    </w:p>
    <w:p w:rsidR="00D669FF" w:rsidRPr="00D669FF" w:rsidRDefault="00D669FF" w:rsidP="00D669F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> </w:t>
      </w:r>
    </w:p>
    <w:p w:rsidR="00D669FF" w:rsidRPr="00D669FF" w:rsidRDefault="00D669FF" w:rsidP="00D669FF">
      <w:pPr>
        <w:shd w:val="clear" w:color="auto" w:fill="FFFFFF"/>
        <w:jc w:val="center"/>
        <w:textAlignment w:val="top"/>
        <w:outlineLvl w:val="2"/>
        <w:rPr>
          <w:rFonts w:ascii="Arial" w:hAnsi="Arial" w:cs="Arial"/>
          <w:b/>
          <w:bCs/>
          <w:color w:val="000000" w:themeColor="text1"/>
          <w:sz w:val="30"/>
          <w:szCs w:val="30"/>
        </w:rPr>
      </w:pPr>
      <w:r w:rsidRPr="00D669FF">
        <w:rPr>
          <w:rFonts w:ascii="Arial" w:hAnsi="Arial" w:cs="Arial"/>
          <w:b/>
          <w:bCs/>
          <w:color w:val="000000" w:themeColor="text1"/>
          <w:sz w:val="30"/>
          <w:szCs w:val="30"/>
        </w:rPr>
        <w:t>6. Порядок работы Комиссии</w:t>
      </w:r>
    </w:p>
    <w:p w:rsidR="00D669FF" w:rsidRPr="00D669FF" w:rsidRDefault="00D669FF" w:rsidP="00D669F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> </w:t>
      </w:r>
    </w:p>
    <w:p w:rsidR="00D669FF" w:rsidRPr="00D669FF" w:rsidRDefault="00D669FF" w:rsidP="00D669F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>11. Заседания Комиссии проводятся председателем Комиссии, а в его отсутствие или по его поручению - уполномоченным членом Комиссии.</w:t>
      </w:r>
    </w:p>
    <w:p w:rsidR="00D669FF" w:rsidRPr="00D669FF" w:rsidRDefault="00D669FF" w:rsidP="00D669F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>12. Заседания Комиссии проводятся по мере необходимости.</w:t>
      </w:r>
    </w:p>
    <w:p w:rsidR="00D669FF" w:rsidRPr="00D669FF" w:rsidRDefault="00D669FF" w:rsidP="00D669F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>13. Председатель Комиссии руководит работой Комиссии, принимает решение о созыве, подписывает протокол заседания Комиссии.</w:t>
      </w:r>
    </w:p>
    <w:p w:rsidR="00D669FF" w:rsidRPr="00D669FF" w:rsidRDefault="00D669FF" w:rsidP="00D669F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>14. Решение Комиссии принимается простым голосованием большинством голосов от числа присутствующих на заседании членов Комиссии. Комиссия правомочна принимать решения, если на заседании присутствует не менее 2/3 членов Комиссии. В случае равенства голосов председатель Комиссии имеет право решающего голоса.</w:t>
      </w:r>
    </w:p>
    <w:p w:rsidR="00D669FF" w:rsidRPr="00D669FF" w:rsidRDefault="00D669FF" w:rsidP="00D669F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lastRenderedPageBreak/>
        <w:t>15. Члены Комиссии участвуют в заседаниях без права замены. Член Комиссии в случае невозможности его присутствия на заседании имеет право заблаговременно представить свое мнение по рассматриваемым вопросам в письменной форме.</w:t>
      </w:r>
    </w:p>
    <w:p w:rsidR="00D669FF" w:rsidRPr="00D669FF" w:rsidRDefault="00D669FF" w:rsidP="00D669F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>16. По результатам работы Комиссии принимается решение, содержащее результаты реализации концессионером концессионного соглашения за текущий период и рекомендации по выплате платы концедента.</w:t>
      </w:r>
    </w:p>
    <w:p w:rsidR="00D669FF" w:rsidRPr="00D669FF" w:rsidRDefault="00D669FF" w:rsidP="00D669F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>Принимаемые на заседаниях Комиссии решения оформляются протоколом, который подписывается председательствующим на заседании Комиссии.</w:t>
      </w:r>
    </w:p>
    <w:p w:rsidR="00D669FF" w:rsidRPr="00D669FF" w:rsidRDefault="00D669FF" w:rsidP="00D669FF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>17. Секретарь Комиссии организует проведение заседания Комиссии, готовит предложения по формированию повестки заседания Комиссии, информирует членов Комиссии о времени и месте проведения очередного заседания Комиссии, направляет материалы, а также оформляет и рассылает протокол заседания Комиссии.</w:t>
      </w:r>
    </w:p>
    <w:p w:rsidR="00D669FF" w:rsidRDefault="00D669FF" w:rsidP="00C823FA">
      <w:pPr>
        <w:shd w:val="clear" w:color="auto" w:fill="FFFFFF"/>
        <w:ind w:firstLine="567"/>
        <w:contextualSpacing/>
        <w:jc w:val="center"/>
        <w:textAlignment w:val="top"/>
        <w:rPr>
          <w:rFonts w:ascii="Arial" w:hAnsi="Arial" w:cs="Arial"/>
          <w:color w:val="000000" w:themeColor="text1"/>
        </w:rPr>
      </w:pPr>
    </w:p>
    <w:p w:rsidR="00D669FF" w:rsidRDefault="00D669FF" w:rsidP="00C823FA">
      <w:pPr>
        <w:shd w:val="clear" w:color="auto" w:fill="FFFFFF"/>
        <w:ind w:firstLine="567"/>
        <w:contextualSpacing/>
        <w:jc w:val="center"/>
        <w:textAlignment w:val="top"/>
        <w:rPr>
          <w:rFonts w:ascii="Arial" w:hAnsi="Arial" w:cs="Arial"/>
          <w:color w:val="000000" w:themeColor="text1"/>
        </w:rPr>
      </w:pPr>
    </w:p>
    <w:p w:rsidR="00D669FF" w:rsidRDefault="00D669FF" w:rsidP="00C823FA">
      <w:pPr>
        <w:shd w:val="clear" w:color="auto" w:fill="FFFFFF"/>
        <w:ind w:firstLine="567"/>
        <w:contextualSpacing/>
        <w:jc w:val="center"/>
        <w:textAlignment w:val="top"/>
        <w:rPr>
          <w:rFonts w:ascii="Arial" w:hAnsi="Arial" w:cs="Arial"/>
          <w:color w:val="000000" w:themeColor="text1"/>
        </w:rPr>
      </w:pPr>
    </w:p>
    <w:p w:rsidR="00D669FF" w:rsidRDefault="00D669FF" w:rsidP="00C823FA">
      <w:pPr>
        <w:shd w:val="clear" w:color="auto" w:fill="FFFFFF"/>
        <w:ind w:firstLine="567"/>
        <w:contextualSpacing/>
        <w:jc w:val="center"/>
        <w:textAlignment w:val="top"/>
        <w:rPr>
          <w:rFonts w:ascii="Arial" w:hAnsi="Arial" w:cs="Arial"/>
          <w:color w:val="000000" w:themeColor="text1"/>
        </w:rPr>
      </w:pPr>
    </w:p>
    <w:p w:rsidR="00D669FF" w:rsidRDefault="00D669FF" w:rsidP="00C823FA">
      <w:pPr>
        <w:shd w:val="clear" w:color="auto" w:fill="FFFFFF"/>
        <w:ind w:firstLine="567"/>
        <w:contextualSpacing/>
        <w:jc w:val="center"/>
        <w:textAlignment w:val="top"/>
        <w:rPr>
          <w:rFonts w:ascii="Arial" w:hAnsi="Arial" w:cs="Arial"/>
          <w:color w:val="000000" w:themeColor="text1"/>
        </w:rPr>
      </w:pPr>
    </w:p>
    <w:p w:rsidR="00D669FF" w:rsidRDefault="00D669FF" w:rsidP="00C823FA">
      <w:pPr>
        <w:shd w:val="clear" w:color="auto" w:fill="FFFFFF"/>
        <w:ind w:firstLine="567"/>
        <w:contextualSpacing/>
        <w:jc w:val="center"/>
        <w:textAlignment w:val="top"/>
        <w:rPr>
          <w:rFonts w:ascii="Arial" w:hAnsi="Arial" w:cs="Arial"/>
          <w:color w:val="000000" w:themeColor="text1"/>
        </w:rPr>
      </w:pPr>
    </w:p>
    <w:p w:rsidR="00D669FF" w:rsidRDefault="00D669FF" w:rsidP="00C823FA">
      <w:pPr>
        <w:shd w:val="clear" w:color="auto" w:fill="FFFFFF"/>
        <w:ind w:firstLine="567"/>
        <w:contextualSpacing/>
        <w:jc w:val="center"/>
        <w:textAlignment w:val="top"/>
        <w:rPr>
          <w:rFonts w:ascii="Arial" w:hAnsi="Arial" w:cs="Arial"/>
          <w:color w:val="000000" w:themeColor="text1"/>
        </w:rPr>
      </w:pPr>
    </w:p>
    <w:p w:rsidR="00D669FF" w:rsidRDefault="00D669FF" w:rsidP="00C823FA">
      <w:pPr>
        <w:shd w:val="clear" w:color="auto" w:fill="FFFFFF"/>
        <w:ind w:firstLine="567"/>
        <w:contextualSpacing/>
        <w:jc w:val="center"/>
        <w:textAlignment w:val="top"/>
        <w:rPr>
          <w:rFonts w:ascii="Arial" w:hAnsi="Arial" w:cs="Arial"/>
          <w:color w:val="000000" w:themeColor="text1"/>
        </w:rPr>
      </w:pPr>
    </w:p>
    <w:p w:rsidR="00D669FF" w:rsidRDefault="00D669FF" w:rsidP="00C823FA">
      <w:pPr>
        <w:shd w:val="clear" w:color="auto" w:fill="FFFFFF"/>
        <w:ind w:firstLine="567"/>
        <w:contextualSpacing/>
        <w:jc w:val="center"/>
        <w:textAlignment w:val="top"/>
        <w:rPr>
          <w:rFonts w:ascii="Arial" w:hAnsi="Arial" w:cs="Arial"/>
          <w:color w:val="000000" w:themeColor="text1"/>
        </w:rPr>
      </w:pPr>
    </w:p>
    <w:p w:rsidR="00D669FF" w:rsidRDefault="00D669FF" w:rsidP="00C823FA">
      <w:pPr>
        <w:shd w:val="clear" w:color="auto" w:fill="FFFFFF"/>
        <w:ind w:firstLine="567"/>
        <w:contextualSpacing/>
        <w:jc w:val="center"/>
        <w:textAlignment w:val="top"/>
        <w:rPr>
          <w:rFonts w:ascii="Arial" w:hAnsi="Arial" w:cs="Arial"/>
          <w:color w:val="000000" w:themeColor="text1"/>
        </w:rPr>
      </w:pPr>
    </w:p>
    <w:p w:rsidR="00D669FF" w:rsidRDefault="00D669FF" w:rsidP="00C823FA">
      <w:pPr>
        <w:shd w:val="clear" w:color="auto" w:fill="FFFFFF"/>
        <w:ind w:firstLine="567"/>
        <w:contextualSpacing/>
        <w:jc w:val="center"/>
        <w:textAlignment w:val="top"/>
        <w:rPr>
          <w:rFonts w:ascii="Arial" w:hAnsi="Arial" w:cs="Arial"/>
          <w:color w:val="000000" w:themeColor="text1"/>
        </w:rPr>
      </w:pPr>
    </w:p>
    <w:p w:rsidR="00D669FF" w:rsidRDefault="00D669FF" w:rsidP="00C823FA">
      <w:pPr>
        <w:shd w:val="clear" w:color="auto" w:fill="FFFFFF"/>
        <w:ind w:firstLine="567"/>
        <w:contextualSpacing/>
        <w:jc w:val="center"/>
        <w:textAlignment w:val="top"/>
        <w:rPr>
          <w:rFonts w:ascii="Arial" w:hAnsi="Arial" w:cs="Arial"/>
          <w:color w:val="000000" w:themeColor="text1"/>
        </w:rPr>
      </w:pPr>
    </w:p>
    <w:p w:rsidR="00D669FF" w:rsidRDefault="00D669FF" w:rsidP="00C823FA">
      <w:pPr>
        <w:shd w:val="clear" w:color="auto" w:fill="FFFFFF"/>
        <w:ind w:firstLine="567"/>
        <w:contextualSpacing/>
        <w:jc w:val="center"/>
        <w:textAlignment w:val="top"/>
        <w:rPr>
          <w:rFonts w:ascii="Arial" w:hAnsi="Arial" w:cs="Arial"/>
          <w:color w:val="000000" w:themeColor="text1"/>
        </w:rPr>
      </w:pPr>
    </w:p>
    <w:p w:rsidR="00D669FF" w:rsidRDefault="00D669FF" w:rsidP="00C823FA">
      <w:pPr>
        <w:shd w:val="clear" w:color="auto" w:fill="FFFFFF"/>
        <w:ind w:firstLine="567"/>
        <w:contextualSpacing/>
        <w:jc w:val="center"/>
        <w:textAlignment w:val="top"/>
        <w:rPr>
          <w:rFonts w:ascii="Arial" w:hAnsi="Arial" w:cs="Arial"/>
          <w:color w:val="000000" w:themeColor="text1"/>
        </w:rPr>
      </w:pPr>
    </w:p>
    <w:p w:rsidR="00D669FF" w:rsidRDefault="00D669FF" w:rsidP="00C823FA">
      <w:pPr>
        <w:shd w:val="clear" w:color="auto" w:fill="FFFFFF"/>
        <w:ind w:firstLine="567"/>
        <w:contextualSpacing/>
        <w:jc w:val="center"/>
        <w:textAlignment w:val="top"/>
        <w:rPr>
          <w:rFonts w:ascii="Arial" w:hAnsi="Arial" w:cs="Arial"/>
          <w:color w:val="000000" w:themeColor="text1"/>
        </w:rPr>
      </w:pPr>
    </w:p>
    <w:p w:rsidR="00D669FF" w:rsidRDefault="00D669FF" w:rsidP="00C823FA">
      <w:pPr>
        <w:shd w:val="clear" w:color="auto" w:fill="FFFFFF"/>
        <w:ind w:firstLine="567"/>
        <w:contextualSpacing/>
        <w:jc w:val="center"/>
        <w:textAlignment w:val="top"/>
        <w:rPr>
          <w:rFonts w:ascii="Arial" w:hAnsi="Arial" w:cs="Arial"/>
          <w:color w:val="000000" w:themeColor="text1"/>
        </w:rPr>
      </w:pPr>
    </w:p>
    <w:p w:rsidR="00D669FF" w:rsidRDefault="00D669FF" w:rsidP="00C823FA">
      <w:pPr>
        <w:shd w:val="clear" w:color="auto" w:fill="FFFFFF"/>
        <w:ind w:firstLine="567"/>
        <w:contextualSpacing/>
        <w:jc w:val="center"/>
        <w:textAlignment w:val="top"/>
        <w:rPr>
          <w:rFonts w:ascii="Arial" w:hAnsi="Arial" w:cs="Arial"/>
          <w:color w:val="000000" w:themeColor="text1"/>
        </w:rPr>
      </w:pPr>
    </w:p>
    <w:p w:rsidR="00D669FF" w:rsidRDefault="00D669FF" w:rsidP="00C823FA">
      <w:pPr>
        <w:shd w:val="clear" w:color="auto" w:fill="FFFFFF"/>
        <w:ind w:firstLine="567"/>
        <w:contextualSpacing/>
        <w:jc w:val="center"/>
        <w:textAlignment w:val="top"/>
        <w:rPr>
          <w:rFonts w:ascii="Arial" w:hAnsi="Arial" w:cs="Arial"/>
          <w:color w:val="000000" w:themeColor="text1"/>
        </w:rPr>
      </w:pPr>
    </w:p>
    <w:p w:rsidR="00D669FF" w:rsidRDefault="00D669FF" w:rsidP="00C823FA">
      <w:pPr>
        <w:shd w:val="clear" w:color="auto" w:fill="FFFFFF"/>
        <w:ind w:firstLine="567"/>
        <w:contextualSpacing/>
        <w:jc w:val="center"/>
        <w:textAlignment w:val="top"/>
        <w:rPr>
          <w:rFonts w:ascii="Arial" w:hAnsi="Arial" w:cs="Arial"/>
          <w:color w:val="000000" w:themeColor="text1"/>
        </w:rPr>
      </w:pPr>
    </w:p>
    <w:p w:rsidR="00D669FF" w:rsidRDefault="00D669FF" w:rsidP="00C823FA">
      <w:pPr>
        <w:shd w:val="clear" w:color="auto" w:fill="FFFFFF"/>
        <w:ind w:firstLine="567"/>
        <w:contextualSpacing/>
        <w:jc w:val="center"/>
        <w:textAlignment w:val="top"/>
        <w:rPr>
          <w:rFonts w:ascii="Arial" w:hAnsi="Arial" w:cs="Arial"/>
          <w:color w:val="000000" w:themeColor="text1"/>
        </w:rPr>
      </w:pPr>
    </w:p>
    <w:p w:rsidR="00D669FF" w:rsidRDefault="00D669FF" w:rsidP="00C823FA">
      <w:pPr>
        <w:shd w:val="clear" w:color="auto" w:fill="FFFFFF"/>
        <w:ind w:firstLine="567"/>
        <w:contextualSpacing/>
        <w:jc w:val="center"/>
        <w:textAlignment w:val="top"/>
        <w:rPr>
          <w:rFonts w:ascii="Arial" w:hAnsi="Arial" w:cs="Arial"/>
          <w:color w:val="000000" w:themeColor="text1"/>
        </w:rPr>
      </w:pPr>
    </w:p>
    <w:p w:rsidR="00D669FF" w:rsidRDefault="00D669FF" w:rsidP="00C823FA">
      <w:pPr>
        <w:shd w:val="clear" w:color="auto" w:fill="FFFFFF"/>
        <w:ind w:firstLine="567"/>
        <w:contextualSpacing/>
        <w:jc w:val="center"/>
        <w:textAlignment w:val="top"/>
        <w:rPr>
          <w:rFonts w:ascii="Arial" w:hAnsi="Arial" w:cs="Arial"/>
          <w:color w:val="000000" w:themeColor="text1"/>
        </w:rPr>
      </w:pPr>
    </w:p>
    <w:p w:rsidR="00D669FF" w:rsidRDefault="00D669FF" w:rsidP="00C823FA">
      <w:pPr>
        <w:shd w:val="clear" w:color="auto" w:fill="FFFFFF"/>
        <w:ind w:firstLine="567"/>
        <w:contextualSpacing/>
        <w:jc w:val="center"/>
        <w:textAlignment w:val="top"/>
        <w:rPr>
          <w:rFonts w:ascii="Arial" w:hAnsi="Arial" w:cs="Arial"/>
          <w:color w:val="000000" w:themeColor="text1"/>
        </w:rPr>
      </w:pPr>
    </w:p>
    <w:p w:rsidR="00D669FF" w:rsidRDefault="00D669FF" w:rsidP="00C823FA">
      <w:pPr>
        <w:shd w:val="clear" w:color="auto" w:fill="FFFFFF"/>
        <w:ind w:firstLine="567"/>
        <w:contextualSpacing/>
        <w:jc w:val="center"/>
        <w:textAlignment w:val="top"/>
        <w:rPr>
          <w:rFonts w:ascii="Arial" w:hAnsi="Arial" w:cs="Arial"/>
          <w:color w:val="000000" w:themeColor="text1"/>
        </w:rPr>
      </w:pPr>
    </w:p>
    <w:p w:rsidR="00D669FF" w:rsidRDefault="00D669FF" w:rsidP="00C823FA">
      <w:pPr>
        <w:shd w:val="clear" w:color="auto" w:fill="FFFFFF"/>
        <w:ind w:firstLine="567"/>
        <w:contextualSpacing/>
        <w:jc w:val="center"/>
        <w:textAlignment w:val="top"/>
        <w:rPr>
          <w:rFonts w:ascii="Arial" w:hAnsi="Arial" w:cs="Arial"/>
          <w:color w:val="000000" w:themeColor="text1"/>
        </w:rPr>
      </w:pPr>
    </w:p>
    <w:p w:rsidR="00D669FF" w:rsidRDefault="00D669FF" w:rsidP="00C823FA">
      <w:pPr>
        <w:shd w:val="clear" w:color="auto" w:fill="FFFFFF"/>
        <w:ind w:firstLine="567"/>
        <w:contextualSpacing/>
        <w:jc w:val="center"/>
        <w:textAlignment w:val="top"/>
        <w:rPr>
          <w:rFonts w:ascii="Arial" w:hAnsi="Arial" w:cs="Arial"/>
          <w:color w:val="000000" w:themeColor="text1"/>
        </w:rPr>
      </w:pPr>
    </w:p>
    <w:p w:rsidR="00D669FF" w:rsidRDefault="00D669FF" w:rsidP="00C823FA">
      <w:pPr>
        <w:shd w:val="clear" w:color="auto" w:fill="FFFFFF"/>
        <w:ind w:firstLine="567"/>
        <w:contextualSpacing/>
        <w:jc w:val="center"/>
        <w:textAlignment w:val="top"/>
        <w:rPr>
          <w:rFonts w:ascii="Arial" w:hAnsi="Arial" w:cs="Arial"/>
          <w:color w:val="000000" w:themeColor="text1"/>
        </w:rPr>
      </w:pPr>
    </w:p>
    <w:p w:rsidR="00D669FF" w:rsidRDefault="00D669FF" w:rsidP="00C823FA">
      <w:pPr>
        <w:shd w:val="clear" w:color="auto" w:fill="FFFFFF"/>
        <w:ind w:firstLine="567"/>
        <w:contextualSpacing/>
        <w:jc w:val="center"/>
        <w:textAlignment w:val="top"/>
        <w:rPr>
          <w:rFonts w:ascii="Arial" w:hAnsi="Arial" w:cs="Arial"/>
          <w:color w:val="000000" w:themeColor="text1"/>
        </w:rPr>
      </w:pPr>
    </w:p>
    <w:p w:rsidR="00D669FF" w:rsidRDefault="00D669FF" w:rsidP="00C823FA">
      <w:pPr>
        <w:shd w:val="clear" w:color="auto" w:fill="FFFFFF"/>
        <w:ind w:firstLine="567"/>
        <w:contextualSpacing/>
        <w:jc w:val="center"/>
        <w:textAlignment w:val="top"/>
        <w:rPr>
          <w:rFonts w:ascii="Arial" w:hAnsi="Arial" w:cs="Arial"/>
          <w:color w:val="000000" w:themeColor="text1"/>
        </w:rPr>
      </w:pPr>
    </w:p>
    <w:p w:rsidR="00D669FF" w:rsidRDefault="00D669FF" w:rsidP="00C823FA">
      <w:pPr>
        <w:shd w:val="clear" w:color="auto" w:fill="FFFFFF"/>
        <w:ind w:firstLine="567"/>
        <w:contextualSpacing/>
        <w:jc w:val="center"/>
        <w:textAlignment w:val="top"/>
        <w:rPr>
          <w:rFonts w:ascii="Arial" w:hAnsi="Arial" w:cs="Arial"/>
          <w:color w:val="000000" w:themeColor="text1"/>
        </w:rPr>
      </w:pPr>
    </w:p>
    <w:p w:rsidR="00D669FF" w:rsidRDefault="00D669FF" w:rsidP="00C823FA">
      <w:pPr>
        <w:shd w:val="clear" w:color="auto" w:fill="FFFFFF"/>
        <w:ind w:firstLine="567"/>
        <w:contextualSpacing/>
        <w:jc w:val="center"/>
        <w:textAlignment w:val="top"/>
        <w:rPr>
          <w:rFonts w:ascii="Arial" w:hAnsi="Arial" w:cs="Arial"/>
          <w:color w:val="000000" w:themeColor="text1"/>
        </w:rPr>
      </w:pPr>
    </w:p>
    <w:p w:rsidR="00D669FF" w:rsidRDefault="00D669FF" w:rsidP="00C823FA">
      <w:pPr>
        <w:shd w:val="clear" w:color="auto" w:fill="FFFFFF"/>
        <w:ind w:firstLine="567"/>
        <w:contextualSpacing/>
        <w:jc w:val="center"/>
        <w:textAlignment w:val="top"/>
        <w:rPr>
          <w:rFonts w:ascii="Arial" w:hAnsi="Arial" w:cs="Arial"/>
          <w:color w:val="000000" w:themeColor="text1"/>
        </w:rPr>
      </w:pPr>
    </w:p>
    <w:p w:rsidR="00D669FF" w:rsidRDefault="00D669FF" w:rsidP="00C823FA">
      <w:pPr>
        <w:shd w:val="clear" w:color="auto" w:fill="FFFFFF"/>
        <w:ind w:firstLine="567"/>
        <w:contextualSpacing/>
        <w:jc w:val="center"/>
        <w:textAlignment w:val="top"/>
        <w:rPr>
          <w:rFonts w:ascii="Arial" w:hAnsi="Arial" w:cs="Arial"/>
          <w:color w:val="000000" w:themeColor="text1"/>
        </w:rPr>
      </w:pPr>
    </w:p>
    <w:p w:rsidR="00D669FF" w:rsidRDefault="00D669FF" w:rsidP="00C823FA">
      <w:pPr>
        <w:shd w:val="clear" w:color="auto" w:fill="FFFFFF"/>
        <w:ind w:firstLine="567"/>
        <w:contextualSpacing/>
        <w:jc w:val="center"/>
        <w:textAlignment w:val="top"/>
        <w:rPr>
          <w:rFonts w:ascii="Arial" w:hAnsi="Arial" w:cs="Arial"/>
          <w:color w:val="000000" w:themeColor="text1"/>
        </w:rPr>
      </w:pPr>
    </w:p>
    <w:p w:rsidR="00D669FF" w:rsidRDefault="00D669FF" w:rsidP="00C823FA">
      <w:pPr>
        <w:shd w:val="clear" w:color="auto" w:fill="FFFFFF"/>
        <w:ind w:firstLine="567"/>
        <w:contextualSpacing/>
        <w:jc w:val="center"/>
        <w:textAlignment w:val="top"/>
        <w:rPr>
          <w:rFonts w:ascii="Arial" w:hAnsi="Arial" w:cs="Arial"/>
          <w:color w:val="000000" w:themeColor="text1"/>
        </w:rPr>
      </w:pPr>
    </w:p>
    <w:p w:rsidR="00D669FF" w:rsidRDefault="00D669FF" w:rsidP="00C823FA">
      <w:pPr>
        <w:shd w:val="clear" w:color="auto" w:fill="FFFFFF"/>
        <w:ind w:firstLine="567"/>
        <w:contextualSpacing/>
        <w:jc w:val="center"/>
        <w:textAlignment w:val="top"/>
        <w:rPr>
          <w:rFonts w:ascii="Arial" w:hAnsi="Arial" w:cs="Arial"/>
          <w:color w:val="000000" w:themeColor="text1"/>
        </w:rPr>
      </w:pPr>
    </w:p>
    <w:p w:rsidR="00D669FF" w:rsidRDefault="00D669FF" w:rsidP="00C823FA">
      <w:pPr>
        <w:shd w:val="clear" w:color="auto" w:fill="FFFFFF"/>
        <w:ind w:firstLine="567"/>
        <w:contextualSpacing/>
        <w:jc w:val="center"/>
        <w:textAlignment w:val="top"/>
        <w:rPr>
          <w:rFonts w:ascii="Arial" w:hAnsi="Arial" w:cs="Arial"/>
          <w:color w:val="000000" w:themeColor="text1"/>
        </w:rPr>
      </w:pPr>
    </w:p>
    <w:p w:rsidR="00D669FF" w:rsidRDefault="00D669FF" w:rsidP="00C823FA">
      <w:pPr>
        <w:shd w:val="clear" w:color="auto" w:fill="FFFFFF"/>
        <w:ind w:firstLine="567"/>
        <w:contextualSpacing/>
        <w:jc w:val="center"/>
        <w:textAlignment w:val="top"/>
        <w:rPr>
          <w:rFonts w:ascii="Arial" w:hAnsi="Arial" w:cs="Arial"/>
          <w:color w:val="000000" w:themeColor="text1"/>
        </w:rPr>
      </w:pPr>
    </w:p>
    <w:p w:rsidR="00D669FF" w:rsidRDefault="00D669FF" w:rsidP="00C823FA">
      <w:pPr>
        <w:shd w:val="clear" w:color="auto" w:fill="FFFFFF"/>
        <w:ind w:firstLine="567"/>
        <w:contextualSpacing/>
        <w:jc w:val="center"/>
        <w:textAlignment w:val="top"/>
        <w:rPr>
          <w:rFonts w:ascii="Arial" w:hAnsi="Arial" w:cs="Arial"/>
          <w:color w:val="000000" w:themeColor="text1"/>
        </w:rPr>
      </w:pPr>
    </w:p>
    <w:p w:rsidR="00D669FF" w:rsidRDefault="00D669FF" w:rsidP="00C823FA">
      <w:pPr>
        <w:shd w:val="clear" w:color="auto" w:fill="FFFFFF"/>
        <w:ind w:firstLine="567"/>
        <w:contextualSpacing/>
        <w:jc w:val="center"/>
        <w:textAlignment w:val="top"/>
        <w:rPr>
          <w:rFonts w:ascii="Arial" w:hAnsi="Arial" w:cs="Arial"/>
          <w:color w:val="000000" w:themeColor="text1"/>
        </w:rPr>
      </w:pPr>
    </w:p>
    <w:p w:rsidR="00D669FF" w:rsidRPr="00D669FF" w:rsidRDefault="00D669FF" w:rsidP="00C823FA">
      <w:pPr>
        <w:shd w:val="clear" w:color="auto" w:fill="FFFFFF"/>
        <w:ind w:firstLine="567"/>
        <w:contextualSpacing/>
        <w:jc w:val="center"/>
        <w:textAlignment w:val="top"/>
        <w:rPr>
          <w:rFonts w:ascii="Arial" w:hAnsi="Arial" w:cs="Arial"/>
          <w:color w:val="000000" w:themeColor="text1"/>
        </w:rPr>
      </w:pPr>
    </w:p>
    <w:p w:rsidR="00D669FF" w:rsidRPr="00D669FF" w:rsidRDefault="00D669FF" w:rsidP="00C823FA">
      <w:pPr>
        <w:shd w:val="clear" w:color="auto" w:fill="FFFFFF"/>
        <w:ind w:firstLine="567"/>
        <w:contextualSpacing/>
        <w:jc w:val="center"/>
        <w:textAlignment w:val="top"/>
        <w:rPr>
          <w:rFonts w:ascii="Arial" w:hAnsi="Arial" w:cs="Arial"/>
          <w:color w:val="000000" w:themeColor="text1"/>
        </w:rPr>
      </w:pPr>
    </w:p>
    <w:p w:rsidR="00F56701" w:rsidRPr="00D669FF" w:rsidRDefault="00F56701" w:rsidP="00C823FA">
      <w:pPr>
        <w:ind w:firstLine="567"/>
        <w:contextualSpacing/>
        <w:jc w:val="center"/>
        <w:rPr>
          <w:rFonts w:ascii="Arial" w:hAnsi="Arial" w:cs="Arial"/>
          <w:b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> </w:t>
      </w:r>
      <w:r w:rsidRPr="00D669FF">
        <w:rPr>
          <w:rFonts w:ascii="Arial" w:hAnsi="Arial" w:cs="Arial"/>
          <w:b/>
          <w:color w:val="000000" w:themeColor="text1"/>
        </w:rPr>
        <w:t>ЛИСТ СОГЛАСОВАНИЯ</w:t>
      </w:r>
    </w:p>
    <w:p w:rsidR="00F56701" w:rsidRPr="00D669FF" w:rsidRDefault="00F56701" w:rsidP="00C823FA">
      <w:pPr>
        <w:ind w:firstLine="567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F56701" w:rsidRPr="00D669FF" w:rsidRDefault="00F56701" w:rsidP="00C823FA">
      <w:pPr>
        <w:ind w:firstLine="567"/>
        <w:contextualSpacing/>
        <w:jc w:val="center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>К ПОСТАНОВЛЕНИЮ АДМИНИСТРАЦИИ СТАНОВЛЯНСКОГО МУНИЦИПАЛЬНОГО ОКРУГА ЛИПЕЦКОЙ ОБЛАСТИ РОССИЙСКОЙ ФЕДЕРАЦИИ</w:t>
      </w:r>
    </w:p>
    <w:p w:rsidR="00F56701" w:rsidRPr="00D669FF" w:rsidRDefault="00F56701" w:rsidP="00C823FA">
      <w:pPr>
        <w:ind w:firstLine="567"/>
        <w:contextualSpacing/>
        <w:jc w:val="center"/>
        <w:rPr>
          <w:rFonts w:ascii="Arial" w:hAnsi="Arial" w:cs="Arial"/>
          <w:color w:val="000000" w:themeColor="text1"/>
        </w:rPr>
      </w:pPr>
    </w:p>
    <w:p w:rsidR="00D669FF" w:rsidRPr="00D669FF" w:rsidRDefault="00D669FF" w:rsidP="00D669FF">
      <w:pPr>
        <w:shd w:val="clear" w:color="auto" w:fill="FFFFFF"/>
        <w:jc w:val="center"/>
        <w:textAlignment w:val="top"/>
        <w:outlineLvl w:val="0"/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</w:pPr>
      <w:r w:rsidRPr="00D669FF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 xml:space="preserve">Об утверждении Положения "О комиссии по реализации концессионных соглашений, заключенных в отношении систем коммунальной инфраструктуры и иных объектов коммунального хозяйства, в том числе объектов теплоснабжения, </w:t>
      </w:r>
      <w:proofErr w:type="spellStart"/>
      <w:r w:rsidRPr="00D669FF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>концедентом</w:t>
      </w:r>
      <w:proofErr w:type="spellEnd"/>
      <w:r w:rsidRPr="00D669FF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 xml:space="preserve"> по которым выступает администрация Становлянского муниципального округа Липецкой области Российской Федерации"</w:t>
      </w:r>
    </w:p>
    <w:p w:rsidR="0061685D" w:rsidRPr="00D669FF" w:rsidRDefault="0061685D" w:rsidP="00C823FA">
      <w:pPr>
        <w:shd w:val="clear" w:color="auto" w:fill="FFFFFF"/>
        <w:ind w:firstLine="567"/>
        <w:contextualSpacing/>
        <w:jc w:val="both"/>
        <w:textAlignment w:val="top"/>
        <w:rPr>
          <w:rFonts w:ascii="Arial" w:hAnsi="Arial" w:cs="Arial"/>
          <w:color w:val="000000" w:themeColor="text1"/>
        </w:rPr>
      </w:pPr>
    </w:p>
    <w:p w:rsidR="00F56701" w:rsidRPr="00D669FF" w:rsidRDefault="00F56701" w:rsidP="00C823FA">
      <w:pPr>
        <w:ind w:firstLine="567"/>
        <w:contextualSpacing/>
        <w:jc w:val="both"/>
        <w:rPr>
          <w:rFonts w:ascii="Arial" w:hAnsi="Arial" w:cs="Arial"/>
          <w:b/>
          <w:bCs/>
          <w:color w:val="000000" w:themeColor="text1"/>
        </w:rPr>
      </w:pPr>
    </w:p>
    <w:p w:rsidR="00F56701" w:rsidRPr="00D669FF" w:rsidRDefault="00F56701" w:rsidP="00C823FA">
      <w:pPr>
        <w:contextualSpacing/>
        <w:jc w:val="both"/>
        <w:rPr>
          <w:rFonts w:ascii="Arial" w:hAnsi="Arial" w:cs="Arial"/>
          <w:b/>
          <w:color w:val="000000" w:themeColor="text1"/>
        </w:rPr>
      </w:pPr>
      <w:r w:rsidRPr="00D669FF">
        <w:rPr>
          <w:rFonts w:ascii="Arial" w:hAnsi="Arial" w:cs="Arial"/>
          <w:b/>
          <w:color w:val="000000" w:themeColor="text1"/>
        </w:rPr>
        <w:t xml:space="preserve">Исполнитель: </w:t>
      </w:r>
      <w:r w:rsidRPr="00D669FF">
        <w:rPr>
          <w:rFonts w:ascii="Arial" w:hAnsi="Arial" w:cs="Arial"/>
          <w:color w:val="000000" w:themeColor="text1"/>
        </w:rPr>
        <w:t>отдел ЖКХ, благоустройства и дорожной деятельности администрации Становлянского округа</w:t>
      </w:r>
    </w:p>
    <w:p w:rsidR="00F56701" w:rsidRPr="00D669FF" w:rsidRDefault="00F56701" w:rsidP="00C823FA">
      <w:pPr>
        <w:ind w:firstLine="567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61685D" w:rsidRPr="00D669FF" w:rsidRDefault="0061685D" w:rsidP="00C823FA">
      <w:pPr>
        <w:contextualSpacing/>
        <w:jc w:val="both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>Н</w:t>
      </w:r>
      <w:r w:rsidR="00F56701" w:rsidRPr="00D669FF">
        <w:rPr>
          <w:rFonts w:ascii="Arial" w:hAnsi="Arial" w:cs="Arial"/>
          <w:color w:val="000000" w:themeColor="text1"/>
        </w:rPr>
        <w:t xml:space="preserve">ачальник отдела ЖКХ, </w:t>
      </w:r>
    </w:p>
    <w:p w:rsidR="00F56701" w:rsidRPr="00D669FF" w:rsidRDefault="00F56701" w:rsidP="00C823FA">
      <w:pPr>
        <w:contextualSpacing/>
        <w:jc w:val="both"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 xml:space="preserve">благоустройства и дорожной деятельности </w:t>
      </w:r>
    </w:p>
    <w:p w:rsidR="00F56701" w:rsidRPr="00D669FF" w:rsidRDefault="00F56701" w:rsidP="00C823FA">
      <w:pPr>
        <w:contextualSpacing/>
        <w:jc w:val="both"/>
        <w:rPr>
          <w:rFonts w:ascii="Arial" w:hAnsi="Arial" w:cs="Arial"/>
          <w:b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>администрации Становлянского округа</w:t>
      </w:r>
      <w:r w:rsidRPr="00D669FF">
        <w:rPr>
          <w:rFonts w:ascii="Arial" w:hAnsi="Arial" w:cs="Arial"/>
          <w:color w:val="000000" w:themeColor="text1"/>
        </w:rPr>
        <w:tab/>
      </w:r>
      <w:r w:rsidRPr="00D669FF">
        <w:rPr>
          <w:rFonts w:ascii="Arial" w:hAnsi="Arial" w:cs="Arial"/>
          <w:color w:val="000000" w:themeColor="text1"/>
        </w:rPr>
        <w:tab/>
      </w:r>
      <w:r w:rsidRPr="00D669FF">
        <w:rPr>
          <w:rFonts w:ascii="Arial" w:hAnsi="Arial" w:cs="Arial"/>
          <w:color w:val="000000" w:themeColor="text1"/>
        </w:rPr>
        <w:tab/>
        <w:t>Е.М. Благовещенская</w:t>
      </w:r>
    </w:p>
    <w:p w:rsidR="00F56701" w:rsidRPr="00D669FF" w:rsidRDefault="00F56701" w:rsidP="00C823FA">
      <w:pPr>
        <w:contextualSpacing/>
        <w:jc w:val="both"/>
        <w:rPr>
          <w:rFonts w:ascii="Arial" w:hAnsi="Arial" w:cs="Arial"/>
          <w:color w:val="000000" w:themeColor="text1"/>
        </w:rPr>
      </w:pPr>
    </w:p>
    <w:p w:rsidR="00F56701" w:rsidRPr="00D669FF" w:rsidRDefault="00F56701" w:rsidP="00C823FA">
      <w:pPr>
        <w:contextualSpacing/>
        <w:rPr>
          <w:rFonts w:ascii="Arial" w:hAnsi="Arial" w:cs="Arial"/>
          <w:color w:val="000000" w:themeColor="text1"/>
        </w:rPr>
      </w:pPr>
    </w:p>
    <w:p w:rsidR="00F56701" w:rsidRPr="00D669FF" w:rsidRDefault="00F56701" w:rsidP="00C823FA">
      <w:pPr>
        <w:contextualSpacing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b/>
          <w:color w:val="000000" w:themeColor="text1"/>
        </w:rPr>
        <w:t>Согласовано</w:t>
      </w:r>
      <w:r w:rsidRPr="00D669FF">
        <w:rPr>
          <w:rFonts w:ascii="Arial" w:hAnsi="Arial" w:cs="Arial"/>
          <w:color w:val="000000" w:themeColor="text1"/>
        </w:rPr>
        <w:t>:</w:t>
      </w:r>
    </w:p>
    <w:p w:rsidR="00F56701" w:rsidRPr="00D669FF" w:rsidRDefault="00F56701" w:rsidP="00C823FA">
      <w:pPr>
        <w:contextualSpacing/>
        <w:rPr>
          <w:rFonts w:ascii="Arial" w:hAnsi="Arial" w:cs="Arial"/>
          <w:color w:val="000000" w:themeColor="text1"/>
        </w:rPr>
      </w:pPr>
    </w:p>
    <w:p w:rsidR="00F56701" w:rsidRPr="00D669FF" w:rsidRDefault="00F56701" w:rsidP="00C823FA">
      <w:pPr>
        <w:contextualSpacing/>
        <w:rPr>
          <w:rFonts w:ascii="Arial" w:hAnsi="Arial" w:cs="Arial"/>
          <w:color w:val="000000" w:themeColor="text1"/>
        </w:rPr>
      </w:pPr>
    </w:p>
    <w:p w:rsidR="00F56701" w:rsidRPr="00D669FF" w:rsidRDefault="00F56701" w:rsidP="00C823FA">
      <w:pPr>
        <w:contextualSpacing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 xml:space="preserve">Заместитель главы </w:t>
      </w:r>
    </w:p>
    <w:p w:rsidR="00F56701" w:rsidRPr="00D669FF" w:rsidRDefault="00F56701" w:rsidP="00C823FA">
      <w:pPr>
        <w:contextualSpacing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 xml:space="preserve">администрации Становлянского округа </w:t>
      </w:r>
    </w:p>
    <w:p w:rsidR="00F56701" w:rsidRPr="00D669FF" w:rsidRDefault="00F56701" w:rsidP="00C823FA">
      <w:pPr>
        <w:contextualSpacing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 xml:space="preserve">по вопросам благоустройства, </w:t>
      </w:r>
    </w:p>
    <w:p w:rsidR="00F56701" w:rsidRPr="00D669FF" w:rsidRDefault="00F56701" w:rsidP="00C823FA">
      <w:pPr>
        <w:contextualSpacing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>строительства и развития территорий</w:t>
      </w:r>
      <w:r w:rsidRPr="00D669FF">
        <w:rPr>
          <w:rFonts w:ascii="Arial" w:hAnsi="Arial" w:cs="Arial"/>
          <w:color w:val="000000" w:themeColor="text1"/>
        </w:rPr>
        <w:tab/>
      </w:r>
      <w:r w:rsidRPr="00D669FF">
        <w:rPr>
          <w:rFonts w:ascii="Arial" w:hAnsi="Arial" w:cs="Arial"/>
          <w:color w:val="000000" w:themeColor="text1"/>
        </w:rPr>
        <w:tab/>
      </w:r>
      <w:r w:rsidRPr="00D669FF">
        <w:rPr>
          <w:rFonts w:ascii="Arial" w:hAnsi="Arial" w:cs="Arial"/>
          <w:color w:val="000000" w:themeColor="text1"/>
        </w:rPr>
        <w:tab/>
      </w:r>
      <w:r w:rsidRPr="00D669FF">
        <w:rPr>
          <w:rFonts w:ascii="Arial" w:hAnsi="Arial" w:cs="Arial"/>
          <w:color w:val="000000" w:themeColor="text1"/>
        </w:rPr>
        <w:tab/>
        <w:t xml:space="preserve">С.В. </w:t>
      </w:r>
      <w:proofErr w:type="spellStart"/>
      <w:r w:rsidRPr="00D669FF">
        <w:rPr>
          <w:rFonts w:ascii="Arial" w:hAnsi="Arial" w:cs="Arial"/>
          <w:color w:val="000000" w:themeColor="text1"/>
        </w:rPr>
        <w:t>Стребков</w:t>
      </w:r>
      <w:proofErr w:type="spellEnd"/>
    </w:p>
    <w:p w:rsidR="00F56701" w:rsidRPr="00D669FF" w:rsidRDefault="00F56701" w:rsidP="00C823FA">
      <w:pPr>
        <w:contextualSpacing/>
        <w:rPr>
          <w:rFonts w:ascii="Arial" w:hAnsi="Arial" w:cs="Arial"/>
          <w:color w:val="000000" w:themeColor="text1"/>
        </w:rPr>
      </w:pPr>
    </w:p>
    <w:p w:rsidR="00F56701" w:rsidRPr="00D669FF" w:rsidRDefault="00F56701" w:rsidP="00C823FA">
      <w:pPr>
        <w:contextualSpacing/>
        <w:rPr>
          <w:rFonts w:ascii="Arial" w:hAnsi="Arial" w:cs="Arial"/>
          <w:color w:val="000000" w:themeColor="text1"/>
        </w:rPr>
      </w:pPr>
    </w:p>
    <w:p w:rsidR="00F56701" w:rsidRPr="00D669FF" w:rsidRDefault="00F56701" w:rsidP="00C823FA">
      <w:pPr>
        <w:contextualSpacing/>
        <w:rPr>
          <w:rFonts w:ascii="Arial" w:hAnsi="Arial" w:cs="Arial"/>
          <w:color w:val="000000" w:themeColor="text1"/>
        </w:rPr>
      </w:pPr>
    </w:p>
    <w:p w:rsidR="00F56701" w:rsidRPr="00D669FF" w:rsidRDefault="00F56701" w:rsidP="00C823FA">
      <w:pPr>
        <w:contextualSpacing/>
        <w:rPr>
          <w:rFonts w:ascii="Arial" w:hAnsi="Arial" w:cs="Arial"/>
          <w:color w:val="000000" w:themeColor="text1"/>
        </w:rPr>
      </w:pPr>
      <w:r w:rsidRPr="00D669FF">
        <w:rPr>
          <w:rFonts w:ascii="Arial" w:hAnsi="Arial" w:cs="Arial"/>
          <w:color w:val="000000" w:themeColor="text1"/>
        </w:rPr>
        <w:t xml:space="preserve">Начальник правового отдела </w:t>
      </w:r>
    </w:p>
    <w:p w:rsidR="00FD32D6" w:rsidRPr="00D669FF" w:rsidRDefault="00F56701" w:rsidP="00C823FA">
      <w:pPr>
        <w:contextualSpacing/>
        <w:jc w:val="both"/>
        <w:rPr>
          <w:rFonts w:ascii="Arial" w:eastAsia="Calibri" w:hAnsi="Arial" w:cs="Arial"/>
          <w:color w:val="000000" w:themeColor="text1"/>
          <w:lang w:eastAsia="en-US"/>
        </w:rPr>
      </w:pPr>
      <w:r w:rsidRPr="00D669FF">
        <w:rPr>
          <w:rFonts w:ascii="Arial" w:hAnsi="Arial" w:cs="Arial"/>
          <w:color w:val="000000" w:themeColor="text1"/>
        </w:rPr>
        <w:t>администрации Становлянского округа</w:t>
      </w:r>
      <w:r w:rsidRPr="00D669FF">
        <w:rPr>
          <w:rFonts w:ascii="Arial" w:hAnsi="Arial" w:cs="Arial"/>
          <w:color w:val="000000" w:themeColor="text1"/>
        </w:rPr>
        <w:tab/>
      </w:r>
      <w:r w:rsidRPr="00D669FF">
        <w:rPr>
          <w:rFonts w:ascii="Arial" w:hAnsi="Arial" w:cs="Arial"/>
          <w:color w:val="000000" w:themeColor="text1"/>
        </w:rPr>
        <w:tab/>
      </w:r>
      <w:r w:rsidRPr="00D669FF">
        <w:rPr>
          <w:rFonts w:ascii="Arial" w:hAnsi="Arial" w:cs="Arial"/>
          <w:color w:val="000000" w:themeColor="text1"/>
        </w:rPr>
        <w:tab/>
      </w:r>
      <w:r w:rsidRPr="00D669FF">
        <w:rPr>
          <w:rFonts w:ascii="Arial" w:hAnsi="Arial" w:cs="Arial"/>
          <w:color w:val="000000" w:themeColor="text1"/>
        </w:rPr>
        <w:tab/>
        <w:t>С.И. Гусев</w:t>
      </w:r>
    </w:p>
    <w:p w:rsidR="00FD32D6" w:rsidRPr="00D669FF" w:rsidRDefault="00FD32D6" w:rsidP="00C823FA">
      <w:pPr>
        <w:spacing w:after="160"/>
        <w:contextualSpacing/>
        <w:jc w:val="both"/>
        <w:rPr>
          <w:rFonts w:ascii="Arial" w:eastAsia="Calibri" w:hAnsi="Arial" w:cs="Arial"/>
          <w:color w:val="000000" w:themeColor="text1"/>
          <w:lang w:eastAsia="en-US"/>
        </w:rPr>
      </w:pPr>
    </w:p>
    <w:p w:rsidR="00FD32D6" w:rsidRPr="00D669FF" w:rsidRDefault="00FD32D6" w:rsidP="00C823FA">
      <w:pPr>
        <w:spacing w:after="160"/>
        <w:contextualSpacing/>
        <w:jc w:val="both"/>
        <w:rPr>
          <w:rFonts w:ascii="Arial" w:eastAsia="Calibri" w:hAnsi="Arial" w:cs="Arial"/>
          <w:color w:val="000000" w:themeColor="text1"/>
          <w:lang w:eastAsia="en-US"/>
        </w:rPr>
      </w:pPr>
    </w:p>
    <w:p w:rsidR="0061685D" w:rsidRPr="00D669FF" w:rsidRDefault="0061685D" w:rsidP="00C823FA">
      <w:pPr>
        <w:spacing w:after="160"/>
        <w:contextualSpacing/>
        <w:jc w:val="both"/>
        <w:rPr>
          <w:rFonts w:ascii="Arial" w:eastAsia="Calibri" w:hAnsi="Arial" w:cs="Arial"/>
          <w:color w:val="000000" w:themeColor="text1"/>
          <w:lang w:eastAsia="en-US"/>
        </w:rPr>
      </w:pPr>
    </w:p>
    <w:p w:rsidR="0061685D" w:rsidRPr="00D669FF" w:rsidRDefault="0061685D" w:rsidP="00C823FA">
      <w:pPr>
        <w:spacing w:after="160"/>
        <w:contextualSpacing/>
        <w:jc w:val="both"/>
        <w:rPr>
          <w:rFonts w:ascii="Arial" w:eastAsia="Calibri" w:hAnsi="Arial" w:cs="Arial"/>
          <w:color w:val="000000" w:themeColor="text1"/>
          <w:lang w:eastAsia="en-US"/>
        </w:rPr>
      </w:pPr>
    </w:p>
    <w:p w:rsidR="0061685D" w:rsidRPr="00D669FF" w:rsidRDefault="0061685D" w:rsidP="00C823FA">
      <w:pPr>
        <w:spacing w:after="160"/>
        <w:contextualSpacing/>
        <w:jc w:val="both"/>
        <w:rPr>
          <w:rFonts w:ascii="Arial" w:eastAsia="Calibri" w:hAnsi="Arial" w:cs="Arial"/>
          <w:color w:val="000000" w:themeColor="text1"/>
          <w:lang w:eastAsia="en-US"/>
        </w:rPr>
      </w:pPr>
    </w:p>
    <w:p w:rsidR="00D67F64" w:rsidRPr="00D669FF" w:rsidRDefault="00D67F64" w:rsidP="00C823FA">
      <w:pPr>
        <w:contextualSpacing/>
        <w:rPr>
          <w:color w:val="000000" w:themeColor="text1"/>
          <w:sz w:val="28"/>
          <w:szCs w:val="28"/>
        </w:rPr>
      </w:pPr>
    </w:p>
    <w:p w:rsidR="00D67F64" w:rsidRPr="00D669FF" w:rsidRDefault="006A612A" w:rsidP="00C823FA">
      <w:pPr>
        <w:contextualSpacing/>
        <w:rPr>
          <w:color w:val="000000" w:themeColor="text1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</w:rPr>
        <w:t>дякина</w:t>
      </w:r>
      <w:proofErr w:type="spellEnd"/>
    </w:p>
    <w:p w:rsidR="00D67F64" w:rsidRPr="00D669FF" w:rsidRDefault="00A50E11" w:rsidP="00C823FA">
      <w:pPr>
        <w:contextualSpacing/>
        <w:rPr>
          <w:color w:val="000000" w:themeColor="text1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</w:rPr>
        <w:t>таштамирова</w:t>
      </w:r>
      <w:proofErr w:type="spellEnd"/>
    </w:p>
    <w:p w:rsidR="00D67F64" w:rsidRPr="00D669FF" w:rsidRDefault="00D67F64" w:rsidP="00C823FA">
      <w:pPr>
        <w:contextualSpacing/>
        <w:rPr>
          <w:color w:val="000000" w:themeColor="text1"/>
          <w:sz w:val="28"/>
          <w:szCs w:val="28"/>
        </w:rPr>
      </w:pPr>
    </w:p>
    <w:p w:rsidR="00D67F64" w:rsidRPr="00D669FF" w:rsidRDefault="00D67F64" w:rsidP="00C823FA">
      <w:pPr>
        <w:contextualSpacing/>
        <w:rPr>
          <w:color w:val="000000" w:themeColor="text1"/>
          <w:sz w:val="28"/>
          <w:szCs w:val="28"/>
        </w:rPr>
      </w:pPr>
    </w:p>
    <w:p w:rsidR="00D67F64" w:rsidRPr="00D669FF" w:rsidRDefault="00D67F64" w:rsidP="00C823FA">
      <w:pPr>
        <w:contextualSpacing/>
        <w:rPr>
          <w:color w:val="000000" w:themeColor="text1"/>
          <w:sz w:val="28"/>
          <w:szCs w:val="28"/>
        </w:rPr>
      </w:pPr>
    </w:p>
    <w:p w:rsidR="00D67F64" w:rsidRPr="00D669FF" w:rsidRDefault="00D67F64" w:rsidP="00C823FA">
      <w:pPr>
        <w:contextualSpacing/>
        <w:rPr>
          <w:color w:val="000000" w:themeColor="text1"/>
          <w:sz w:val="28"/>
          <w:szCs w:val="28"/>
        </w:rPr>
      </w:pPr>
    </w:p>
    <w:p w:rsidR="00D67F64" w:rsidRPr="00D669FF" w:rsidRDefault="00D67F64" w:rsidP="00C823FA">
      <w:pPr>
        <w:contextualSpacing/>
        <w:rPr>
          <w:color w:val="000000" w:themeColor="text1"/>
          <w:sz w:val="28"/>
          <w:szCs w:val="28"/>
        </w:rPr>
      </w:pPr>
    </w:p>
    <w:sectPr w:rsidR="00D67F64" w:rsidRPr="00D669FF" w:rsidSect="00341A1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3DCE" w:rsidRDefault="00D73DCE" w:rsidP="00D3203C">
      <w:r>
        <w:separator/>
      </w:r>
    </w:p>
  </w:endnote>
  <w:endnote w:type="continuationSeparator" w:id="0">
    <w:p w:rsidR="00D73DCE" w:rsidRDefault="00D73DCE" w:rsidP="00D320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01" w:rsidRDefault="00F5670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01" w:rsidRDefault="00F56701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01" w:rsidRDefault="00F5670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3DCE" w:rsidRDefault="00D73DCE" w:rsidP="00D3203C">
      <w:r>
        <w:separator/>
      </w:r>
    </w:p>
  </w:footnote>
  <w:footnote w:type="continuationSeparator" w:id="0">
    <w:p w:rsidR="00D73DCE" w:rsidRDefault="00D73DCE" w:rsidP="00D320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01" w:rsidRDefault="00F5670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01" w:rsidRDefault="00F56701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01" w:rsidRDefault="00F5670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5E3C9A"/>
    <w:multiLevelType w:val="hybridMultilevel"/>
    <w:tmpl w:val="7EAC20C0"/>
    <w:lvl w:ilvl="0" w:tplc="9E081AB2">
      <w:start w:val="1"/>
      <w:numFmt w:val="decimal"/>
      <w:lvlText w:val="%1."/>
      <w:lvlJc w:val="left"/>
      <w:pPr>
        <w:ind w:left="4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22" w:hanging="360"/>
      </w:pPr>
    </w:lvl>
    <w:lvl w:ilvl="2" w:tplc="0419001B" w:tentative="1">
      <w:start w:val="1"/>
      <w:numFmt w:val="lowerRoman"/>
      <w:lvlText w:val="%3."/>
      <w:lvlJc w:val="right"/>
      <w:pPr>
        <w:ind w:left="5442" w:hanging="180"/>
      </w:pPr>
    </w:lvl>
    <w:lvl w:ilvl="3" w:tplc="0419000F" w:tentative="1">
      <w:start w:val="1"/>
      <w:numFmt w:val="decimal"/>
      <w:lvlText w:val="%4."/>
      <w:lvlJc w:val="left"/>
      <w:pPr>
        <w:ind w:left="6162" w:hanging="360"/>
      </w:pPr>
    </w:lvl>
    <w:lvl w:ilvl="4" w:tplc="04190019" w:tentative="1">
      <w:start w:val="1"/>
      <w:numFmt w:val="lowerLetter"/>
      <w:lvlText w:val="%5."/>
      <w:lvlJc w:val="left"/>
      <w:pPr>
        <w:ind w:left="6882" w:hanging="360"/>
      </w:pPr>
    </w:lvl>
    <w:lvl w:ilvl="5" w:tplc="0419001B" w:tentative="1">
      <w:start w:val="1"/>
      <w:numFmt w:val="lowerRoman"/>
      <w:lvlText w:val="%6."/>
      <w:lvlJc w:val="right"/>
      <w:pPr>
        <w:ind w:left="7602" w:hanging="180"/>
      </w:pPr>
    </w:lvl>
    <w:lvl w:ilvl="6" w:tplc="0419000F" w:tentative="1">
      <w:start w:val="1"/>
      <w:numFmt w:val="decimal"/>
      <w:lvlText w:val="%7."/>
      <w:lvlJc w:val="left"/>
      <w:pPr>
        <w:ind w:left="8322" w:hanging="360"/>
      </w:pPr>
    </w:lvl>
    <w:lvl w:ilvl="7" w:tplc="04190019" w:tentative="1">
      <w:start w:val="1"/>
      <w:numFmt w:val="lowerLetter"/>
      <w:lvlText w:val="%8."/>
      <w:lvlJc w:val="left"/>
      <w:pPr>
        <w:ind w:left="9042" w:hanging="360"/>
      </w:pPr>
    </w:lvl>
    <w:lvl w:ilvl="8" w:tplc="0419001B" w:tentative="1">
      <w:start w:val="1"/>
      <w:numFmt w:val="lowerRoman"/>
      <w:lvlText w:val="%9."/>
      <w:lvlJc w:val="right"/>
      <w:pPr>
        <w:ind w:left="9762" w:hanging="180"/>
      </w:pPr>
    </w:lvl>
  </w:abstractNum>
  <w:abstractNum w:abstractNumId="1" w15:restartNumberingAfterBreak="0">
    <w:nsid w:val="68F00DAB"/>
    <w:multiLevelType w:val="hybridMultilevel"/>
    <w:tmpl w:val="2F5E8546"/>
    <w:lvl w:ilvl="0" w:tplc="F7A2B7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1C36"/>
    <w:rsid w:val="00071C36"/>
    <w:rsid w:val="00093F91"/>
    <w:rsid w:val="00121698"/>
    <w:rsid w:val="002801CD"/>
    <w:rsid w:val="00296851"/>
    <w:rsid w:val="00314731"/>
    <w:rsid w:val="00341A17"/>
    <w:rsid w:val="00601426"/>
    <w:rsid w:val="0061685D"/>
    <w:rsid w:val="006455CF"/>
    <w:rsid w:val="006A612A"/>
    <w:rsid w:val="007127C5"/>
    <w:rsid w:val="009C22DF"/>
    <w:rsid w:val="00A43A99"/>
    <w:rsid w:val="00A50E11"/>
    <w:rsid w:val="00B526EA"/>
    <w:rsid w:val="00BA115B"/>
    <w:rsid w:val="00C823FA"/>
    <w:rsid w:val="00D02BDB"/>
    <w:rsid w:val="00D3203C"/>
    <w:rsid w:val="00D669FF"/>
    <w:rsid w:val="00D67F64"/>
    <w:rsid w:val="00D73DCE"/>
    <w:rsid w:val="00E03995"/>
    <w:rsid w:val="00E048DC"/>
    <w:rsid w:val="00E253E6"/>
    <w:rsid w:val="00E90FBC"/>
    <w:rsid w:val="00EB6A86"/>
    <w:rsid w:val="00F12EF0"/>
    <w:rsid w:val="00F56701"/>
    <w:rsid w:val="00F827B2"/>
    <w:rsid w:val="00FD3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9E087"/>
  <w15:docId w15:val="{3A04A09E-1A72-4806-A221-0D973B18C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455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6A8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6A8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3203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320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3203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320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6455CF"/>
    <w:pPr>
      <w:ind w:left="720"/>
      <w:contextualSpacing/>
    </w:pPr>
  </w:style>
  <w:style w:type="table" w:styleId="aa">
    <w:name w:val="Table Grid"/>
    <w:basedOn w:val="a1"/>
    <w:uiPriority w:val="59"/>
    <w:rsid w:val="00FD3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9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276935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143424794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296761281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03901646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376666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211456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64568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2087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377440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4555684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55881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72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710935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485709944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453015686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26688378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243801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740180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270234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840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201524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087578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854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347436-0A21-46F5-A302-766AA88E4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1245</Words>
  <Characters>7101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Благовещенская Екатерина Михайловна</dc:creator>
  <cp:keywords/>
  <dc:description/>
  <cp:lastModifiedBy>Сметанкина Валентина Александровна</cp:lastModifiedBy>
  <cp:revision>8</cp:revision>
  <cp:lastPrinted>2025-05-27T12:09:00Z</cp:lastPrinted>
  <dcterms:created xsi:type="dcterms:W3CDTF">2025-05-27T12:13:00Z</dcterms:created>
  <dcterms:modified xsi:type="dcterms:W3CDTF">2025-06-30T10:26:00Z</dcterms:modified>
</cp:coreProperties>
</file>